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72D383" w14:textId="77777777" w:rsidR="000278A4" w:rsidRPr="0062480D" w:rsidRDefault="000278A4" w:rsidP="000278A4">
      <w:pPr>
        <w:jc w:val="both"/>
        <w:rPr>
          <w:rFonts w:cs="Times New Roman"/>
          <w:b/>
          <w:lang w:val="en-GB"/>
        </w:rPr>
      </w:pPr>
      <w:r w:rsidRPr="0062480D">
        <w:rPr>
          <w:rFonts w:cs="Times New Roman"/>
          <w:b/>
          <w:lang w:val="en-GB"/>
        </w:rPr>
        <w:t>Supplementary Materials for</w:t>
      </w:r>
    </w:p>
    <w:p w14:paraId="28290D27" w14:textId="77777777" w:rsidR="000278A4" w:rsidRPr="0062480D" w:rsidRDefault="000278A4" w:rsidP="000278A4">
      <w:pPr>
        <w:pStyle w:val="Rubrik1"/>
        <w:numPr>
          <w:ilvl w:val="0"/>
          <w:numId w:val="0"/>
        </w:numPr>
        <w:ind w:left="432"/>
      </w:pPr>
      <w:r w:rsidRPr="0062480D">
        <w:t>Governance, polycentricity and the global nitrogen and phosphorus cycle</w:t>
      </w:r>
    </w:p>
    <w:p w14:paraId="49EA4C5C" w14:textId="77777777" w:rsidR="000278A4" w:rsidRPr="0062480D" w:rsidRDefault="000278A4" w:rsidP="000278A4">
      <w:pPr>
        <w:jc w:val="both"/>
        <w:rPr>
          <w:rFonts w:cs="Times New Roman"/>
          <w:b/>
          <w:lang w:val="en-GB"/>
        </w:rPr>
      </w:pPr>
    </w:p>
    <w:p w14:paraId="3C80524B" w14:textId="77777777" w:rsidR="000278A4" w:rsidRPr="0062480D" w:rsidRDefault="000278A4" w:rsidP="000278A4">
      <w:pPr>
        <w:jc w:val="both"/>
        <w:rPr>
          <w:rFonts w:cs="Times New Roman"/>
          <w:b/>
          <w:lang w:val="en-GB"/>
        </w:rPr>
      </w:pPr>
      <w:r w:rsidRPr="0062480D">
        <w:rPr>
          <w:rFonts w:cs="Times New Roman"/>
          <w:b/>
          <w:lang w:val="en-GB"/>
        </w:rPr>
        <w:t>List of legal instruments and links</w:t>
      </w:r>
    </w:p>
    <w:p w14:paraId="21E1DE2A" w14:textId="77777777" w:rsidR="000278A4" w:rsidRPr="0062480D" w:rsidRDefault="000278A4" w:rsidP="000278A4">
      <w:pPr>
        <w:jc w:val="both"/>
        <w:rPr>
          <w:rFonts w:cs="Times New Roman"/>
          <w:b/>
          <w:lang w:val="en-GB"/>
        </w:rPr>
      </w:pPr>
    </w:p>
    <w:tbl>
      <w:tblPr>
        <w:tblStyle w:val="Tabellrutnt"/>
        <w:tblpPr w:leftFromText="141" w:rightFromText="141" w:vertAnchor="text" w:horzAnchor="page" w:tblpX="1909" w:tblpY="378"/>
        <w:tblW w:w="8614" w:type="dxa"/>
        <w:tblLayout w:type="fixed"/>
        <w:tblLook w:val="04A0" w:firstRow="1" w:lastRow="0" w:firstColumn="1" w:lastColumn="0" w:noHBand="0" w:noVBand="1"/>
      </w:tblPr>
      <w:tblGrid>
        <w:gridCol w:w="1384"/>
        <w:gridCol w:w="1559"/>
        <w:gridCol w:w="1134"/>
        <w:gridCol w:w="1701"/>
        <w:gridCol w:w="1418"/>
        <w:gridCol w:w="1418"/>
      </w:tblGrid>
      <w:tr w:rsidR="000278A4" w:rsidRPr="0062480D" w14:paraId="04CBC4F4" w14:textId="77777777" w:rsidTr="0043460D">
        <w:tc>
          <w:tcPr>
            <w:tcW w:w="1384" w:type="dxa"/>
          </w:tcPr>
          <w:p w14:paraId="7114BFB4" w14:textId="77777777" w:rsidR="000278A4" w:rsidRPr="0062480D" w:rsidRDefault="000278A4" w:rsidP="0043460D">
            <w:pPr>
              <w:jc w:val="both"/>
              <w:rPr>
                <w:b/>
                <w:sz w:val="20"/>
                <w:szCs w:val="20"/>
                <w:lang w:val="en-GB"/>
              </w:rPr>
            </w:pPr>
            <w:r w:rsidRPr="0062480D">
              <w:rPr>
                <w:b/>
                <w:sz w:val="20"/>
                <w:szCs w:val="20"/>
                <w:lang w:val="en-GB"/>
              </w:rPr>
              <w:t>Agreement number</w:t>
            </w:r>
          </w:p>
        </w:tc>
        <w:tc>
          <w:tcPr>
            <w:tcW w:w="1559" w:type="dxa"/>
          </w:tcPr>
          <w:p w14:paraId="440B6369" w14:textId="77777777" w:rsidR="000278A4" w:rsidRPr="0062480D" w:rsidRDefault="000278A4" w:rsidP="0043460D">
            <w:pPr>
              <w:jc w:val="both"/>
              <w:rPr>
                <w:b/>
                <w:sz w:val="20"/>
                <w:szCs w:val="20"/>
                <w:lang w:val="en-GB"/>
              </w:rPr>
            </w:pPr>
            <w:r w:rsidRPr="0062480D">
              <w:rPr>
                <w:b/>
                <w:sz w:val="20"/>
                <w:szCs w:val="20"/>
                <w:lang w:val="en-GB"/>
              </w:rPr>
              <w:t> Title</w:t>
            </w:r>
          </w:p>
        </w:tc>
        <w:tc>
          <w:tcPr>
            <w:tcW w:w="1134" w:type="dxa"/>
          </w:tcPr>
          <w:p w14:paraId="03F19947" w14:textId="77777777" w:rsidR="000278A4" w:rsidRPr="0062480D" w:rsidRDefault="000278A4" w:rsidP="0043460D">
            <w:pPr>
              <w:jc w:val="both"/>
              <w:rPr>
                <w:b/>
                <w:sz w:val="20"/>
                <w:szCs w:val="20"/>
                <w:lang w:val="en-GB"/>
              </w:rPr>
            </w:pPr>
            <w:r w:rsidRPr="0062480D">
              <w:rPr>
                <w:b/>
                <w:sz w:val="20"/>
                <w:szCs w:val="20"/>
                <w:lang w:val="en-GB"/>
              </w:rPr>
              <w:t>Adoption</w:t>
            </w:r>
          </w:p>
        </w:tc>
        <w:tc>
          <w:tcPr>
            <w:tcW w:w="1701" w:type="dxa"/>
          </w:tcPr>
          <w:p w14:paraId="6691DC02" w14:textId="77777777" w:rsidR="000278A4" w:rsidRPr="0062480D" w:rsidRDefault="000278A4" w:rsidP="0043460D">
            <w:pPr>
              <w:jc w:val="both"/>
              <w:rPr>
                <w:b/>
                <w:sz w:val="20"/>
                <w:szCs w:val="20"/>
                <w:lang w:val="en-GB"/>
              </w:rPr>
            </w:pPr>
            <w:r w:rsidRPr="0062480D">
              <w:rPr>
                <w:b/>
                <w:sz w:val="20"/>
                <w:szCs w:val="20"/>
                <w:lang w:val="en-GB"/>
              </w:rPr>
              <w:t>Geographical Scope</w:t>
            </w:r>
          </w:p>
        </w:tc>
        <w:tc>
          <w:tcPr>
            <w:tcW w:w="1418" w:type="dxa"/>
          </w:tcPr>
          <w:p w14:paraId="04B220CE" w14:textId="77777777" w:rsidR="000278A4" w:rsidRPr="0062480D" w:rsidRDefault="000278A4" w:rsidP="0043460D">
            <w:pPr>
              <w:jc w:val="both"/>
              <w:rPr>
                <w:b/>
                <w:sz w:val="20"/>
                <w:szCs w:val="20"/>
                <w:lang w:val="en-GB"/>
              </w:rPr>
            </w:pPr>
            <w:r w:rsidRPr="0062480D">
              <w:rPr>
                <w:b/>
                <w:sz w:val="20"/>
                <w:szCs w:val="20"/>
                <w:lang w:val="en-GB"/>
              </w:rPr>
              <w:t>Secretariat</w:t>
            </w:r>
          </w:p>
        </w:tc>
        <w:tc>
          <w:tcPr>
            <w:tcW w:w="1418" w:type="dxa"/>
          </w:tcPr>
          <w:p w14:paraId="40A13DC7" w14:textId="77777777" w:rsidR="000278A4" w:rsidRPr="0062480D" w:rsidRDefault="000278A4" w:rsidP="0043460D">
            <w:pPr>
              <w:jc w:val="both"/>
              <w:rPr>
                <w:b/>
                <w:sz w:val="20"/>
                <w:szCs w:val="20"/>
                <w:lang w:val="en-GB"/>
              </w:rPr>
            </w:pPr>
            <w:r w:rsidRPr="0062480D">
              <w:rPr>
                <w:b/>
                <w:sz w:val="20"/>
                <w:szCs w:val="20"/>
                <w:lang w:val="en-GB"/>
              </w:rPr>
              <w:t>Hyperlink</w:t>
            </w:r>
          </w:p>
        </w:tc>
      </w:tr>
      <w:tr w:rsidR="000278A4" w:rsidRPr="0062480D" w14:paraId="16809A7B" w14:textId="77777777" w:rsidTr="0043460D">
        <w:tc>
          <w:tcPr>
            <w:tcW w:w="1384" w:type="dxa"/>
          </w:tcPr>
          <w:p w14:paraId="184F66F6" w14:textId="77777777" w:rsidR="000278A4" w:rsidRPr="0062480D" w:rsidRDefault="000278A4" w:rsidP="0043460D">
            <w:pPr>
              <w:jc w:val="both"/>
              <w:rPr>
                <w:b/>
                <w:bCs/>
                <w:sz w:val="20"/>
                <w:szCs w:val="20"/>
                <w:lang w:val="en-GB"/>
              </w:rPr>
            </w:pPr>
            <w:r w:rsidRPr="0062480D">
              <w:rPr>
                <w:b/>
                <w:bCs/>
                <w:sz w:val="20"/>
                <w:szCs w:val="20"/>
                <w:lang w:val="en-GB"/>
              </w:rPr>
              <w:t>1</w:t>
            </w:r>
          </w:p>
        </w:tc>
        <w:tc>
          <w:tcPr>
            <w:tcW w:w="1559" w:type="dxa"/>
          </w:tcPr>
          <w:p w14:paraId="392DA630" w14:textId="77777777" w:rsidR="000278A4" w:rsidRPr="0062480D" w:rsidRDefault="000278A4" w:rsidP="0043460D">
            <w:pPr>
              <w:rPr>
                <w:sz w:val="20"/>
                <w:szCs w:val="20"/>
                <w:lang w:val="en-GB"/>
              </w:rPr>
            </w:pPr>
            <w:r w:rsidRPr="0062480D">
              <w:rPr>
                <w:sz w:val="20"/>
                <w:szCs w:val="20"/>
                <w:lang w:val="en-GB"/>
              </w:rPr>
              <w:t>Convention on the Protection of the Black Sea against Pollution</w:t>
            </w:r>
          </w:p>
        </w:tc>
        <w:tc>
          <w:tcPr>
            <w:tcW w:w="1134" w:type="dxa"/>
          </w:tcPr>
          <w:p w14:paraId="274D4978" w14:textId="77777777" w:rsidR="000278A4" w:rsidRPr="0062480D" w:rsidRDefault="000278A4" w:rsidP="0043460D">
            <w:pPr>
              <w:jc w:val="both"/>
              <w:rPr>
                <w:sz w:val="20"/>
                <w:szCs w:val="20"/>
                <w:lang w:val="en-GB"/>
              </w:rPr>
            </w:pPr>
            <w:r w:rsidRPr="0062480D">
              <w:rPr>
                <w:sz w:val="20"/>
                <w:szCs w:val="20"/>
                <w:lang w:val="en-GB"/>
              </w:rPr>
              <w:t>1992</w:t>
            </w:r>
          </w:p>
        </w:tc>
        <w:tc>
          <w:tcPr>
            <w:tcW w:w="1701" w:type="dxa"/>
          </w:tcPr>
          <w:p w14:paraId="5B0845C0" w14:textId="77777777" w:rsidR="000278A4" w:rsidRPr="0062480D" w:rsidRDefault="000278A4" w:rsidP="0043460D">
            <w:pPr>
              <w:jc w:val="both"/>
              <w:rPr>
                <w:sz w:val="20"/>
                <w:szCs w:val="20"/>
                <w:lang w:val="en-GB"/>
              </w:rPr>
            </w:pPr>
            <w:r w:rsidRPr="0062480D">
              <w:rPr>
                <w:sz w:val="20"/>
                <w:szCs w:val="20"/>
                <w:lang w:val="en-GB"/>
              </w:rPr>
              <w:t xml:space="preserve">regional </w:t>
            </w:r>
          </w:p>
        </w:tc>
        <w:tc>
          <w:tcPr>
            <w:tcW w:w="1418" w:type="dxa"/>
          </w:tcPr>
          <w:p w14:paraId="6768C9B0" w14:textId="77777777" w:rsidR="000278A4" w:rsidRPr="0062480D" w:rsidRDefault="000278A4" w:rsidP="0043460D">
            <w:pPr>
              <w:jc w:val="both"/>
              <w:rPr>
                <w:sz w:val="20"/>
                <w:szCs w:val="20"/>
                <w:lang w:val="en-GB"/>
              </w:rPr>
            </w:pPr>
            <w:r w:rsidRPr="0062480D">
              <w:rPr>
                <w:sz w:val="20"/>
                <w:szCs w:val="20"/>
                <w:lang w:val="en-GB"/>
              </w:rPr>
              <w:t>UNEP</w:t>
            </w:r>
          </w:p>
        </w:tc>
        <w:tc>
          <w:tcPr>
            <w:tcW w:w="1418" w:type="dxa"/>
          </w:tcPr>
          <w:p w14:paraId="3A0E5734" w14:textId="77777777" w:rsidR="000278A4" w:rsidRPr="0062480D" w:rsidRDefault="005E7858" w:rsidP="0043460D">
            <w:pPr>
              <w:jc w:val="both"/>
              <w:rPr>
                <w:sz w:val="20"/>
                <w:szCs w:val="20"/>
                <w:lang w:val="en-GB"/>
              </w:rPr>
            </w:pPr>
            <w:hyperlink r:id="rId5" w:history="1">
              <w:r w:rsidR="000278A4" w:rsidRPr="0062480D">
                <w:rPr>
                  <w:rStyle w:val="Hyperlnk"/>
                  <w:sz w:val="20"/>
                  <w:szCs w:val="20"/>
                  <w:lang w:val="en-GB"/>
                </w:rPr>
                <w:t>http://www.blacksea-commission.org/_convention.asp</w:t>
              </w:r>
            </w:hyperlink>
          </w:p>
          <w:p w14:paraId="53343FCE" w14:textId="77777777" w:rsidR="000278A4" w:rsidRPr="0062480D" w:rsidRDefault="000278A4" w:rsidP="0043460D">
            <w:pPr>
              <w:jc w:val="both"/>
              <w:rPr>
                <w:sz w:val="20"/>
                <w:szCs w:val="20"/>
                <w:lang w:val="en-GB"/>
              </w:rPr>
            </w:pPr>
          </w:p>
        </w:tc>
      </w:tr>
      <w:tr w:rsidR="000278A4" w:rsidRPr="0062480D" w14:paraId="27E997AA" w14:textId="77777777" w:rsidTr="0043460D">
        <w:tc>
          <w:tcPr>
            <w:tcW w:w="1384" w:type="dxa"/>
          </w:tcPr>
          <w:p w14:paraId="5EB30F96" w14:textId="77777777" w:rsidR="000278A4" w:rsidRPr="0062480D" w:rsidRDefault="000278A4" w:rsidP="0043460D">
            <w:pPr>
              <w:jc w:val="both"/>
              <w:rPr>
                <w:b/>
                <w:bCs/>
                <w:sz w:val="20"/>
                <w:szCs w:val="20"/>
                <w:lang w:val="en-GB"/>
              </w:rPr>
            </w:pPr>
            <w:r w:rsidRPr="0062480D">
              <w:rPr>
                <w:b/>
                <w:bCs/>
                <w:sz w:val="20"/>
                <w:szCs w:val="20"/>
                <w:lang w:val="en-GB"/>
              </w:rPr>
              <w:t>2</w:t>
            </w:r>
          </w:p>
        </w:tc>
        <w:tc>
          <w:tcPr>
            <w:tcW w:w="1559" w:type="dxa"/>
          </w:tcPr>
          <w:p w14:paraId="1669E275" w14:textId="77777777" w:rsidR="000278A4" w:rsidRPr="0062480D" w:rsidRDefault="000278A4" w:rsidP="0043460D">
            <w:pPr>
              <w:rPr>
                <w:sz w:val="20"/>
                <w:szCs w:val="20"/>
                <w:lang w:val="en-GB"/>
              </w:rPr>
            </w:pPr>
            <w:r w:rsidRPr="0062480D">
              <w:rPr>
                <w:sz w:val="20"/>
                <w:szCs w:val="20"/>
                <w:lang w:val="en-GB"/>
              </w:rPr>
              <w:t>Protocol on Pollutant Release and Transfer Registers to the Convention on Access to Information, Public-Participation in Decision-Making and Access to Justice in Environmental Matters</w:t>
            </w:r>
          </w:p>
        </w:tc>
        <w:tc>
          <w:tcPr>
            <w:tcW w:w="1134" w:type="dxa"/>
          </w:tcPr>
          <w:p w14:paraId="77216ABB" w14:textId="77777777" w:rsidR="000278A4" w:rsidRPr="0062480D" w:rsidRDefault="000278A4" w:rsidP="0043460D">
            <w:pPr>
              <w:jc w:val="both"/>
              <w:rPr>
                <w:sz w:val="20"/>
                <w:szCs w:val="20"/>
                <w:lang w:val="en-GB"/>
              </w:rPr>
            </w:pPr>
            <w:r w:rsidRPr="0062480D">
              <w:rPr>
                <w:sz w:val="20"/>
                <w:szCs w:val="20"/>
                <w:lang w:val="en-GB"/>
              </w:rPr>
              <w:t>2003</w:t>
            </w:r>
          </w:p>
        </w:tc>
        <w:tc>
          <w:tcPr>
            <w:tcW w:w="1701" w:type="dxa"/>
          </w:tcPr>
          <w:p w14:paraId="58088C08" w14:textId="77777777" w:rsidR="000278A4" w:rsidRPr="0062480D" w:rsidRDefault="000278A4" w:rsidP="0043460D">
            <w:pPr>
              <w:jc w:val="both"/>
              <w:rPr>
                <w:sz w:val="20"/>
                <w:szCs w:val="20"/>
                <w:lang w:val="en-GB"/>
              </w:rPr>
            </w:pPr>
            <w:r w:rsidRPr="0062480D">
              <w:rPr>
                <w:sz w:val="20"/>
                <w:szCs w:val="20"/>
                <w:lang w:val="en-GB"/>
              </w:rPr>
              <w:t>regional</w:t>
            </w:r>
          </w:p>
        </w:tc>
        <w:tc>
          <w:tcPr>
            <w:tcW w:w="1418" w:type="dxa"/>
          </w:tcPr>
          <w:p w14:paraId="5AF0F1BC" w14:textId="77777777" w:rsidR="000278A4" w:rsidRPr="0062480D" w:rsidRDefault="000278A4" w:rsidP="0043460D">
            <w:pPr>
              <w:jc w:val="both"/>
              <w:rPr>
                <w:sz w:val="20"/>
                <w:szCs w:val="20"/>
                <w:lang w:val="en-GB"/>
              </w:rPr>
            </w:pPr>
            <w:r w:rsidRPr="0062480D">
              <w:rPr>
                <w:sz w:val="20"/>
                <w:szCs w:val="20"/>
                <w:lang w:val="en-GB"/>
              </w:rPr>
              <w:t>UNECE</w:t>
            </w:r>
          </w:p>
        </w:tc>
        <w:tc>
          <w:tcPr>
            <w:tcW w:w="1418" w:type="dxa"/>
          </w:tcPr>
          <w:p w14:paraId="6876A98A" w14:textId="77777777" w:rsidR="000278A4" w:rsidRPr="0062480D" w:rsidRDefault="005E7858" w:rsidP="0043460D">
            <w:pPr>
              <w:jc w:val="both"/>
              <w:rPr>
                <w:sz w:val="20"/>
                <w:szCs w:val="20"/>
                <w:lang w:val="en-GB"/>
              </w:rPr>
            </w:pPr>
            <w:hyperlink r:id="rId6" w:history="1">
              <w:r w:rsidR="000278A4" w:rsidRPr="0062480D">
                <w:rPr>
                  <w:rStyle w:val="Hyperlnk"/>
                  <w:sz w:val="20"/>
                  <w:szCs w:val="20"/>
                  <w:lang w:val="en-GB"/>
                </w:rPr>
                <w:t>https://treaties.un.org/pages/ViewDetails.aspx?src=TREATY&amp;mtdsg_no=XXVII-13-a&amp;chapter=27&amp;lang=en</w:t>
              </w:r>
            </w:hyperlink>
          </w:p>
          <w:p w14:paraId="2B52F0B8" w14:textId="77777777" w:rsidR="000278A4" w:rsidRPr="0062480D" w:rsidRDefault="000278A4" w:rsidP="0043460D">
            <w:pPr>
              <w:jc w:val="both"/>
              <w:rPr>
                <w:sz w:val="20"/>
                <w:szCs w:val="20"/>
                <w:lang w:val="en-GB"/>
              </w:rPr>
            </w:pPr>
          </w:p>
        </w:tc>
      </w:tr>
      <w:tr w:rsidR="000278A4" w:rsidRPr="0062480D" w14:paraId="6DB0D207" w14:textId="77777777" w:rsidTr="0043460D">
        <w:tc>
          <w:tcPr>
            <w:tcW w:w="1384" w:type="dxa"/>
          </w:tcPr>
          <w:p w14:paraId="476C1FE9" w14:textId="77777777" w:rsidR="000278A4" w:rsidRPr="0062480D" w:rsidRDefault="000278A4" w:rsidP="0043460D">
            <w:pPr>
              <w:jc w:val="both"/>
              <w:rPr>
                <w:b/>
                <w:bCs/>
                <w:sz w:val="20"/>
                <w:szCs w:val="20"/>
                <w:lang w:val="en-GB"/>
              </w:rPr>
            </w:pPr>
            <w:r w:rsidRPr="0062480D">
              <w:rPr>
                <w:b/>
                <w:bCs/>
                <w:sz w:val="20"/>
                <w:szCs w:val="20"/>
                <w:lang w:val="en-GB"/>
              </w:rPr>
              <w:t>3</w:t>
            </w:r>
          </w:p>
        </w:tc>
        <w:tc>
          <w:tcPr>
            <w:tcW w:w="1559" w:type="dxa"/>
          </w:tcPr>
          <w:p w14:paraId="1A110E9B" w14:textId="77777777" w:rsidR="000278A4" w:rsidRPr="0062480D" w:rsidRDefault="000278A4" w:rsidP="0043460D">
            <w:pPr>
              <w:rPr>
                <w:sz w:val="20"/>
                <w:szCs w:val="20"/>
                <w:lang w:val="en-GB"/>
              </w:rPr>
            </w:pPr>
            <w:r w:rsidRPr="0062480D">
              <w:rPr>
                <w:sz w:val="20"/>
                <w:szCs w:val="20"/>
                <w:lang w:val="en-GB"/>
              </w:rPr>
              <w:t>Protocol to the 1979 Convention on Long-Range Transboundary Air Pollution to Abate Acidification, Eutrophication and Ground-Level Ozone</w:t>
            </w:r>
          </w:p>
        </w:tc>
        <w:tc>
          <w:tcPr>
            <w:tcW w:w="1134" w:type="dxa"/>
          </w:tcPr>
          <w:p w14:paraId="1B6A056F" w14:textId="77777777" w:rsidR="000278A4" w:rsidRPr="0062480D" w:rsidRDefault="000278A4" w:rsidP="0043460D">
            <w:pPr>
              <w:jc w:val="both"/>
              <w:rPr>
                <w:sz w:val="20"/>
                <w:szCs w:val="20"/>
                <w:lang w:val="en-GB"/>
              </w:rPr>
            </w:pPr>
            <w:r w:rsidRPr="0062480D">
              <w:rPr>
                <w:sz w:val="20"/>
                <w:szCs w:val="20"/>
                <w:lang w:val="en-GB"/>
              </w:rPr>
              <w:t>1999</w:t>
            </w:r>
          </w:p>
        </w:tc>
        <w:tc>
          <w:tcPr>
            <w:tcW w:w="1701" w:type="dxa"/>
          </w:tcPr>
          <w:p w14:paraId="4D5F44D9" w14:textId="77777777" w:rsidR="000278A4" w:rsidRPr="0062480D" w:rsidRDefault="000278A4" w:rsidP="0043460D">
            <w:pPr>
              <w:jc w:val="both"/>
              <w:rPr>
                <w:sz w:val="20"/>
                <w:szCs w:val="20"/>
                <w:lang w:val="en-GB"/>
              </w:rPr>
            </w:pPr>
            <w:r w:rsidRPr="0062480D">
              <w:rPr>
                <w:sz w:val="20"/>
                <w:szCs w:val="20"/>
                <w:lang w:val="en-GB"/>
              </w:rPr>
              <w:t>regional</w:t>
            </w:r>
          </w:p>
        </w:tc>
        <w:tc>
          <w:tcPr>
            <w:tcW w:w="1418" w:type="dxa"/>
          </w:tcPr>
          <w:p w14:paraId="5AE10449" w14:textId="77777777" w:rsidR="000278A4" w:rsidRPr="0062480D" w:rsidRDefault="000278A4" w:rsidP="0043460D">
            <w:pPr>
              <w:jc w:val="both"/>
              <w:rPr>
                <w:sz w:val="20"/>
                <w:szCs w:val="20"/>
                <w:lang w:val="en-GB"/>
              </w:rPr>
            </w:pPr>
            <w:r w:rsidRPr="0062480D">
              <w:rPr>
                <w:sz w:val="20"/>
                <w:szCs w:val="20"/>
                <w:lang w:val="en-GB"/>
              </w:rPr>
              <w:t>UNECE</w:t>
            </w:r>
          </w:p>
        </w:tc>
        <w:tc>
          <w:tcPr>
            <w:tcW w:w="1418" w:type="dxa"/>
          </w:tcPr>
          <w:p w14:paraId="056E3AFE" w14:textId="77777777" w:rsidR="000278A4" w:rsidRPr="0062480D" w:rsidRDefault="005E7858" w:rsidP="0043460D">
            <w:pPr>
              <w:jc w:val="both"/>
              <w:rPr>
                <w:sz w:val="20"/>
                <w:szCs w:val="20"/>
                <w:lang w:val="en-GB"/>
              </w:rPr>
            </w:pPr>
            <w:hyperlink r:id="rId7" w:history="1">
              <w:r w:rsidR="000278A4" w:rsidRPr="0062480D">
                <w:rPr>
                  <w:rStyle w:val="Hyperlnk"/>
                  <w:sz w:val="20"/>
                  <w:szCs w:val="20"/>
                  <w:lang w:val="en-GB"/>
                </w:rPr>
                <w:t>https://treaties.un.org/pages/ViewDetails.aspx?src=TREATY&amp;mtdsg_no=XXVII-1-h&amp;chapter=27&amp;lang=en</w:t>
              </w:r>
            </w:hyperlink>
          </w:p>
          <w:p w14:paraId="70D9C6E9" w14:textId="77777777" w:rsidR="000278A4" w:rsidRPr="0062480D" w:rsidRDefault="000278A4" w:rsidP="0043460D">
            <w:pPr>
              <w:jc w:val="both"/>
              <w:rPr>
                <w:sz w:val="20"/>
                <w:szCs w:val="20"/>
                <w:lang w:val="en-GB"/>
              </w:rPr>
            </w:pPr>
          </w:p>
        </w:tc>
      </w:tr>
      <w:tr w:rsidR="000278A4" w:rsidRPr="0062480D" w14:paraId="1DBA4D9A" w14:textId="77777777" w:rsidTr="0043460D">
        <w:tc>
          <w:tcPr>
            <w:tcW w:w="1384" w:type="dxa"/>
          </w:tcPr>
          <w:p w14:paraId="33763A46" w14:textId="77777777" w:rsidR="000278A4" w:rsidRPr="0062480D" w:rsidRDefault="000278A4" w:rsidP="0043460D">
            <w:pPr>
              <w:jc w:val="both"/>
              <w:rPr>
                <w:b/>
                <w:bCs/>
                <w:sz w:val="20"/>
                <w:szCs w:val="20"/>
                <w:lang w:val="en-GB"/>
              </w:rPr>
            </w:pPr>
            <w:r w:rsidRPr="0062480D">
              <w:rPr>
                <w:b/>
                <w:bCs/>
                <w:sz w:val="20"/>
                <w:szCs w:val="20"/>
                <w:lang w:val="en-GB"/>
              </w:rPr>
              <w:t>4</w:t>
            </w:r>
          </w:p>
        </w:tc>
        <w:tc>
          <w:tcPr>
            <w:tcW w:w="1559" w:type="dxa"/>
          </w:tcPr>
          <w:p w14:paraId="59A66047" w14:textId="77777777" w:rsidR="000278A4" w:rsidRPr="0062480D" w:rsidRDefault="000278A4" w:rsidP="0043460D">
            <w:pPr>
              <w:rPr>
                <w:sz w:val="20"/>
                <w:szCs w:val="20"/>
                <w:lang w:val="en-GB"/>
              </w:rPr>
            </w:pPr>
            <w:r w:rsidRPr="0062480D">
              <w:rPr>
                <w:sz w:val="20"/>
                <w:szCs w:val="20"/>
                <w:lang w:val="en-GB"/>
              </w:rPr>
              <w:t xml:space="preserve">Protocol concerning Pollution from Land-Based sources and activities to the Convention for the Protection and Development of </w:t>
            </w:r>
            <w:r w:rsidRPr="0062480D">
              <w:rPr>
                <w:sz w:val="20"/>
                <w:szCs w:val="20"/>
                <w:lang w:val="en-GB"/>
              </w:rPr>
              <w:lastRenderedPageBreak/>
              <w:t>the Marine Environment of the Wider Caribbean Region</w:t>
            </w:r>
          </w:p>
        </w:tc>
        <w:tc>
          <w:tcPr>
            <w:tcW w:w="1134" w:type="dxa"/>
          </w:tcPr>
          <w:p w14:paraId="5EC85D41" w14:textId="77777777" w:rsidR="000278A4" w:rsidRPr="0062480D" w:rsidRDefault="000278A4" w:rsidP="0043460D">
            <w:pPr>
              <w:jc w:val="both"/>
              <w:rPr>
                <w:sz w:val="20"/>
                <w:szCs w:val="20"/>
                <w:lang w:val="en-GB"/>
              </w:rPr>
            </w:pPr>
            <w:r w:rsidRPr="0062480D">
              <w:rPr>
                <w:sz w:val="20"/>
                <w:szCs w:val="20"/>
                <w:lang w:val="en-GB"/>
              </w:rPr>
              <w:lastRenderedPageBreak/>
              <w:t>1999</w:t>
            </w:r>
          </w:p>
        </w:tc>
        <w:tc>
          <w:tcPr>
            <w:tcW w:w="1701" w:type="dxa"/>
          </w:tcPr>
          <w:p w14:paraId="47AE822B" w14:textId="77777777" w:rsidR="000278A4" w:rsidRPr="0062480D" w:rsidRDefault="000278A4" w:rsidP="0043460D">
            <w:pPr>
              <w:jc w:val="both"/>
              <w:rPr>
                <w:sz w:val="20"/>
                <w:szCs w:val="20"/>
                <w:lang w:val="en-GB"/>
              </w:rPr>
            </w:pPr>
            <w:r w:rsidRPr="0062480D">
              <w:rPr>
                <w:sz w:val="20"/>
                <w:szCs w:val="20"/>
                <w:lang w:val="en-GB"/>
              </w:rPr>
              <w:t>regional</w:t>
            </w:r>
          </w:p>
        </w:tc>
        <w:tc>
          <w:tcPr>
            <w:tcW w:w="1418" w:type="dxa"/>
          </w:tcPr>
          <w:p w14:paraId="0CC4999F" w14:textId="77777777" w:rsidR="000278A4" w:rsidRPr="0062480D" w:rsidRDefault="000278A4" w:rsidP="0043460D">
            <w:pPr>
              <w:jc w:val="both"/>
              <w:rPr>
                <w:sz w:val="20"/>
                <w:szCs w:val="20"/>
                <w:lang w:val="en-GB"/>
              </w:rPr>
            </w:pPr>
            <w:r w:rsidRPr="0062480D">
              <w:rPr>
                <w:sz w:val="20"/>
                <w:szCs w:val="20"/>
                <w:lang w:val="en-GB"/>
              </w:rPr>
              <w:t>UNEP</w:t>
            </w:r>
          </w:p>
        </w:tc>
        <w:tc>
          <w:tcPr>
            <w:tcW w:w="1418" w:type="dxa"/>
          </w:tcPr>
          <w:p w14:paraId="6D460EBF" w14:textId="77777777" w:rsidR="000278A4" w:rsidRPr="0062480D" w:rsidRDefault="005E7858" w:rsidP="0043460D">
            <w:pPr>
              <w:jc w:val="both"/>
              <w:rPr>
                <w:sz w:val="20"/>
                <w:szCs w:val="20"/>
                <w:lang w:val="en-GB"/>
              </w:rPr>
            </w:pPr>
            <w:hyperlink r:id="rId8" w:history="1">
              <w:r w:rsidR="000278A4" w:rsidRPr="0062480D">
                <w:rPr>
                  <w:rStyle w:val="Hyperlnk"/>
                  <w:sz w:val="20"/>
                  <w:szCs w:val="20"/>
                  <w:lang w:val="en-GB"/>
                </w:rPr>
                <w:t>http://www.cep.unep.org/cartagena-convention/lbs-protocol/lbs-protocol/lbs-protocol-english/view</w:t>
              </w:r>
            </w:hyperlink>
          </w:p>
          <w:p w14:paraId="33B0B91D" w14:textId="77777777" w:rsidR="000278A4" w:rsidRPr="0062480D" w:rsidRDefault="000278A4" w:rsidP="0043460D">
            <w:pPr>
              <w:jc w:val="both"/>
              <w:rPr>
                <w:sz w:val="20"/>
                <w:szCs w:val="20"/>
                <w:lang w:val="en-GB"/>
              </w:rPr>
            </w:pPr>
          </w:p>
        </w:tc>
      </w:tr>
      <w:tr w:rsidR="000278A4" w:rsidRPr="0062480D" w14:paraId="3B09FD59" w14:textId="77777777" w:rsidTr="0043460D">
        <w:tc>
          <w:tcPr>
            <w:tcW w:w="1384" w:type="dxa"/>
          </w:tcPr>
          <w:p w14:paraId="0F3FCC0A" w14:textId="77777777" w:rsidR="000278A4" w:rsidRPr="0062480D" w:rsidRDefault="000278A4" w:rsidP="0043460D">
            <w:pPr>
              <w:jc w:val="both"/>
              <w:rPr>
                <w:b/>
                <w:bCs/>
                <w:sz w:val="20"/>
                <w:szCs w:val="20"/>
                <w:lang w:val="en-GB"/>
              </w:rPr>
            </w:pPr>
            <w:r w:rsidRPr="0062480D">
              <w:rPr>
                <w:b/>
                <w:bCs/>
                <w:sz w:val="20"/>
                <w:szCs w:val="20"/>
                <w:lang w:val="en-GB"/>
              </w:rPr>
              <w:t>5</w:t>
            </w:r>
          </w:p>
        </w:tc>
        <w:tc>
          <w:tcPr>
            <w:tcW w:w="1559" w:type="dxa"/>
          </w:tcPr>
          <w:p w14:paraId="1D834CDD" w14:textId="77777777" w:rsidR="000278A4" w:rsidRPr="0062480D" w:rsidRDefault="000278A4" w:rsidP="0043460D">
            <w:pPr>
              <w:rPr>
                <w:sz w:val="20"/>
                <w:szCs w:val="20"/>
                <w:lang w:val="en-GB"/>
              </w:rPr>
            </w:pPr>
            <w:r w:rsidRPr="0062480D">
              <w:rPr>
                <w:sz w:val="20"/>
                <w:szCs w:val="20"/>
                <w:lang w:val="en-GB"/>
              </w:rPr>
              <w:t>Convention on Access to Information, Public Participation in Decision-Making and Access to Justice in Environmental Matters</w:t>
            </w:r>
          </w:p>
        </w:tc>
        <w:tc>
          <w:tcPr>
            <w:tcW w:w="1134" w:type="dxa"/>
          </w:tcPr>
          <w:p w14:paraId="51287AB9" w14:textId="77777777" w:rsidR="000278A4" w:rsidRPr="0062480D" w:rsidRDefault="000278A4" w:rsidP="0043460D">
            <w:pPr>
              <w:jc w:val="both"/>
              <w:rPr>
                <w:sz w:val="20"/>
                <w:szCs w:val="20"/>
                <w:lang w:val="en-GB"/>
              </w:rPr>
            </w:pPr>
            <w:r w:rsidRPr="0062480D">
              <w:rPr>
                <w:sz w:val="20"/>
                <w:szCs w:val="20"/>
                <w:lang w:val="en-GB"/>
              </w:rPr>
              <w:t>1998</w:t>
            </w:r>
          </w:p>
        </w:tc>
        <w:tc>
          <w:tcPr>
            <w:tcW w:w="1701" w:type="dxa"/>
          </w:tcPr>
          <w:p w14:paraId="18F8ED24" w14:textId="77777777" w:rsidR="000278A4" w:rsidRPr="0062480D" w:rsidRDefault="000278A4" w:rsidP="0043460D">
            <w:pPr>
              <w:jc w:val="both"/>
              <w:rPr>
                <w:sz w:val="20"/>
                <w:szCs w:val="20"/>
                <w:lang w:val="en-GB"/>
              </w:rPr>
            </w:pPr>
            <w:r w:rsidRPr="0062480D">
              <w:rPr>
                <w:sz w:val="20"/>
                <w:szCs w:val="20"/>
                <w:lang w:val="en-GB"/>
              </w:rPr>
              <w:t>regional</w:t>
            </w:r>
          </w:p>
        </w:tc>
        <w:tc>
          <w:tcPr>
            <w:tcW w:w="1418" w:type="dxa"/>
          </w:tcPr>
          <w:p w14:paraId="20AE4111" w14:textId="77777777" w:rsidR="000278A4" w:rsidRPr="0062480D" w:rsidRDefault="000278A4" w:rsidP="0043460D">
            <w:pPr>
              <w:jc w:val="both"/>
              <w:rPr>
                <w:sz w:val="20"/>
                <w:szCs w:val="20"/>
                <w:lang w:val="en-GB"/>
              </w:rPr>
            </w:pPr>
            <w:r w:rsidRPr="0062480D">
              <w:rPr>
                <w:sz w:val="20"/>
                <w:szCs w:val="20"/>
                <w:lang w:val="en-GB"/>
              </w:rPr>
              <w:t>UNECE</w:t>
            </w:r>
          </w:p>
        </w:tc>
        <w:tc>
          <w:tcPr>
            <w:tcW w:w="1418" w:type="dxa"/>
          </w:tcPr>
          <w:p w14:paraId="5802EB7C" w14:textId="77777777" w:rsidR="000278A4" w:rsidRPr="0062480D" w:rsidRDefault="005E7858" w:rsidP="0043460D">
            <w:pPr>
              <w:jc w:val="both"/>
              <w:rPr>
                <w:sz w:val="20"/>
                <w:szCs w:val="20"/>
                <w:lang w:val="en-GB"/>
              </w:rPr>
            </w:pPr>
            <w:hyperlink r:id="rId9" w:history="1">
              <w:r w:rsidR="000278A4" w:rsidRPr="0062480D">
                <w:rPr>
                  <w:rStyle w:val="Hyperlnk"/>
                  <w:sz w:val="20"/>
                  <w:szCs w:val="20"/>
                  <w:lang w:val="en-GB"/>
                </w:rPr>
                <w:t>http://www.unece.org/env/pp/treatytext.html</w:t>
              </w:r>
            </w:hyperlink>
          </w:p>
          <w:p w14:paraId="0310EABD" w14:textId="77777777" w:rsidR="000278A4" w:rsidRPr="0062480D" w:rsidRDefault="000278A4" w:rsidP="0043460D">
            <w:pPr>
              <w:jc w:val="both"/>
              <w:rPr>
                <w:sz w:val="20"/>
                <w:szCs w:val="20"/>
                <w:lang w:val="en-GB"/>
              </w:rPr>
            </w:pPr>
          </w:p>
        </w:tc>
      </w:tr>
      <w:tr w:rsidR="000278A4" w:rsidRPr="0062480D" w14:paraId="7D03970A" w14:textId="77777777" w:rsidTr="0043460D">
        <w:tc>
          <w:tcPr>
            <w:tcW w:w="1384" w:type="dxa"/>
          </w:tcPr>
          <w:p w14:paraId="09490B04" w14:textId="77777777" w:rsidR="000278A4" w:rsidRPr="0062480D" w:rsidRDefault="000278A4" w:rsidP="0043460D">
            <w:pPr>
              <w:jc w:val="both"/>
              <w:rPr>
                <w:b/>
                <w:bCs/>
                <w:sz w:val="20"/>
                <w:szCs w:val="20"/>
                <w:lang w:val="en-GB"/>
              </w:rPr>
            </w:pPr>
            <w:r w:rsidRPr="0062480D">
              <w:rPr>
                <w:b/>
                <w:bCs/>
                <w:sz w:val="20"/>
                <w:szCs w:val="20"/>
                <w:lang w:val="en-GB"/>
              </w:rPr>
              <w:t>6</w:t>
            </w:r>
          </w:p>
        </w:tc>
        <w:tc>
          <w:tcPr>
            <w:tcW w:w="1559" w:type="dxa"/>
          </w:tcPr>
          <w:p w14:paraId="52384E1A" w14:textId="77777777" w:rsidR="000278A4" w:rsidRPr="0062480D" w:rsidRDefault="000278A4" w:rsidP="0043460D">
            <w:pPr>
              <w:rPr>
                <w:sz w:val="20"/>
                <w:szCs w:val="20"/>
                <w:lang w:val="en-GB"/>
              </w:rPr>
            </w:pPr>
            <w:r w:rsidRPr="0062480D">
              <w:rPr>
                <w:sz w:val="20"/>
                <w:szCs w:val="20"/>
                <w:lang w:val="en-GB"/>
              </w:rPr>
              <w:t>Protocol to the 1979 Convention on Long-Range Transboundary Air Pollution on Persistent Organic Pollutants</w:t>
            </w:r>
          </w:p>
        </w:tc>
        <w:tc>
          <w:tcPr>
            <w:tcW w:w="1134" w:type="dxa"/>
          </w:tcPr>
          <w:p w14:paraId="55191762" w14:textId="77777777" w:rsidR="000278A4" w:rsidRPr="0062480D" w:rsidRDefault="000278A4" w:rsidP="0043460D">
            <w:pPr>
              <w:jc w:val="both"/>
              <w:rPr>
                <w:sz w:val="20"/>
                <w:szCs w:val="20"/>
                <w:lang w:val="en-GB"/>
              </w:rPr>
            </w:pPr>
            <w:r w:rsidRPr="0062480D">
              <w:rPr>
                <w:sz w:val="20"/>
                <w:szCs w:val="20"/>
                <w:lang w:val="en-GB"/>
              </w:rPr>
              <w:t>1998</w:t>
            </w:r>
          </w:p>
        </w:tc>
        <w:tc>
          <w:tcPr>
            <w:tcW w:w="1701" w:type="dxa"/>
          </w:tcPr>
          <w:p w14:paraId="3EA2DF92" w14:textId="77777777" w:rsidR="000278A4" w:rsidRPr="0062480D" w:rsidRDefault="000278A4" w:rsidP="0043460D">
            <w:pPr>
              <w:jc w:val="both"/>
              <w:rPr>
                <w:sz w:val="20"/>
                <w:szCs w:val="20"/>
                <w:lang w:val="en-GB"/>
              </w:rPr>
            </w:pPr>
            <w:r w:rsidRPr="0062480D">
              <w:rPr>
                <w:sz w:val="20"/>
                <w:szCs w:val="20"/>
                <w:lang w:val="en-GB"/>
              </w:rPr>
              <w:t>regional</w:t>
            </w:r>
          </w:p>
        </w:tc>
        <w:tc>
          <w:tcPr>
            <w:tcW w:w="1418" w:type="dxa"/>
          </w:tcPr>
          <w:p w14:paraId="0967BD22" w14:textId="77777777" w:rsidR="000278A4" w:rsidRPr="0062480D" w:rsidRDefault="000278A4" w:rsidP="0043460D">
            <w:pPr>
              <w:jc w:val="both"/>
              <w:rPr>
                <w:sz w:val="20"/>
                <w:szCs w:val="20"/>
                <w:lang w:val="en-GB"/>
              </w:rPr>
            </w:pPr>
            <w:r w:rsidRPr="0062480D">
              <w:rPr>
                <w:sz w:val="20"/>
                <w:szCs w:val="20"/>
                <w:lang w:val="en-GB"/>
              </w:rPr>
              <w:t>UNECE</w:t>
            </w:r>
          </w:p>
        </w:tc>
        <w:tc>
          <w:tcPr>
            <w:tcW w:w="1418" w:type="dxa"/>
          </w:tcPr>
          <w:p w14:paraId="6BCF73B3" w14:textId="77777777" w:rsidR="000278A4" w:rsidRPr="0062480D" w:rsidRDefault="005E7858" w:rsidP="0043460D">
            <w:pPr>
              <w:jc w:val="both"/>
              <w:rPr>
                <w:sz w:val="20"/>
                <w:szCs w:val="20"/>
                <w:lang w:val="en-GB"/>
              </w:rPr>
            </w:pPr>
            <w:hyperlink r:id="rId10" w:history="1">
              <w:r w:rsidR="000278A4" w:rsidRPr="0062480D">
                <w:rPr>
                  <w:rStyle w:val="Hyperlnk"/>
                  <w:sz w:val="20"/>
                  <w:szCs w:val="20"/>
                  <w:lang w:val="en-GB"/>
                </w:rPr>
                <w:t>http://www.unece.org/env/lrtap/pops_h1.html</w:t>
              </w:r>
            </w:hyperlink>
          </w:p>
          <w:p w14:paraId="10969CA1" w14:textId="77777777" w:rsidR="000278A4" w:rsidRPr="0062480D" w:rsidRDefault="000278A4" w:rsidP="0043460D">
            <w:pPr>
              <w:jc w:val="both"/>
              <w:rPr>
                <w:sz w:val="20"/>
                <w:szCs w:val="20"/>
                <w:lang w:val="en-GB"/>
              </w:rPr>
            </w:pPr>
          </w:p>
        </w:tc>
      </w:tr>
      <w:tr w:rsidR="000278A4" w:rsidRPr="0062480D" w14:paraId="2D0680AD" w14:textId="77777777" w:rsidTr="0043460D">
        <w:tc>
          <w:tcPr>
            <w:tcW w:w="1384" w:type="dxa"/>
          </w:tcPr>
          <w:p w14:paraId="0DC65093" w14:textId="77777777" w:rsidR="000278A4" w:rsidRPr="0062480D" w:rsidRDefault="000278A4" w:rsidP="0043460D">
            <w:pPr>
              <w:jc w:val="both"/>
              <w:rPr>
                <w:b/>
                <w:bCs/>
                <w:sz w:val="20"/>
                <w:szCs w:val="20"/>
                <w:lang w:val="en-GB"/>
              </w:rPr>
            </w:pPr>
            <w:r w:rsidRPr="0062480D">
              <w:rPr>
                <w:b/>
                <w:bCs/>
                <w:sz w:val="20"/>
                <w:szCs w:val="20"/>
                <w:lang w:val="en-GB"/>
              </w:rPr>
              <w:t>7</w:t>
            </w:r>
          </w:p>
        </w:tc>
        <w:tc>
          <w:tcPr>
            <w:tcW w:w="1559" w:type="dxa"/>
          </w:tcPr>
          <w:p w14:paraId="0C0DC749" w14:textId="77777777" w:rsidR="000278A4" w:rsidRPr="0062480D" w:rsidRDefault="000278A4" w:rsidP="0043460D">
            <w:pPr>
              <w:rPr>
                <w:sz w:val="20"/>
                <w:szCs w:val="20"/>
                <w:lang w:val="en-GB"/>
              </w:rPr>
            </w:pPr>
            <w:r w:rsidRPr="0062480D">
              <w:rPr>
                <w:sz w:val="20"/>
                <w:szCs w:val="20"/>
                <w:lang w:val="en-GB"/>
              </w:rPr>
              <w:t>Protocol to the 1979 Convention on Long-Range Transboundary Air Pollution on Heavy Metals</w:t>
            </w:r>
          </w:p>
        </w:tc>
        <w:tc>
          <w:tcPr>
            <w:tcW w:w="1134" w:type="dxa"/>
          </w:tcPr>
          <w:p w14:paraId="07A2F19F" w14:textId="77777777" w:rsidR="000278A4" w:rsidRPr="0062480D" w:rsidRDefault="000278A4" w:rsidP="0043460D">
            <w:pPr>
              <w:jc w:val="both"/>
              <w:rPr>
                <w:sz w:val="20"/>
                <w:szCs w:val="20"/>
                <w:lang w:val="en-GB"/>
              </w:rPr>
            </w:pPr>
            <w:r w:rsidRPr="0062480D">
              <w:rPr>
                <w:sz w:val="20"/>
                <w:szCs w:val="20"/>
                <w:lang w:val="en-GB"/>
              </w:rPr>
              <w:t>1998</w:t>
            </w:r>
          </w:p>
        </w:tc>
        <w:tc>
          <w:tcPr>
            <w:tcW w:w="1701" w:type="dxa"/>
          </w:tcPr>
          <w:p w14:paraId="111C19C9" w14:textId="77777777" w:rsidR="000278A4" w:rsidRPr="0062480D" w:rsidRDefault="000278A4" w:rsidP="0043460D">
            <w:pPr>
              <w:jc w:val="both"/>
              <w:rPr>
                <w:sz w:val="20"/>
                <w:szCs w:val="20"/>
                <w:lang w:val="en-GB"/>
              </w:rPr>
            </w:pPr>
            <w:r w:rsidRPr="0062480D">
              <w:rPr>
                <w:sz w:val="20"/>
                <w:szCs w:val="20"/>
                <w:lang w:val="en-GB"/>
              </w:rPr>
              <w:t>regional</w:t>
            </w:r>
          </w:p>
        </w:tc>
        <w:tc>
          <w:tcPr>
            <w:tcW w:w="1418" w:type="dxa"/>
          </w:tcPr>
          <w:p w14:paraId="7E15F042" w14:textId="77777777" w:rsidR="000278A4" w:rsidRPr="0062480D" w:rsidRDefault="000278A4" w:rsidP="0043460D">
            <w:pPr>
              <w:jc w:val="both"/>
              <w:rPr>
                <w:sz w:val="20"/>
                <w:szCs w:val="20"/>
                <w:lang w:val="en-GB"/>
              </w:rPr>
            </w:pPr>
            <w:r w:rsidRPr="0062480D">
              <w:rPr>
                <w:sz w:val="20"/>
                <w:szCs w:val="20"/>
                <w:lang w:val="en-GB"/>
              </w:rPr>
              <w:t>UNECE</w:t>
            </w:r>
          </w:p>
        </w:tc>
        <w:tc>
          <w:tcPr>
            <w:tcW w:w="1418" w:type="dxa"/>
          </w:tcPr>
          <w:p w14:paraId="2AAF15AE" w14:textId="77777777" w:rsidR="000278A4" w:rsidRPr="0062480D" w:rsidRDefault="005E7858" w:rsidP="0043460D">
            <w:pPr>
              <w:jc w:val="both"/>
              <w:rPr>
                <w:sz w:val="20"/>
                <w:szCs w:val="20"/>
                <w:lang w:val="en-GB"/>
              </w:rPr>
            </w:pPr>
            <w:hyperlink r:id="rId11" w:history="1">
              <w:r w:rsidR="000278A4" w:rsidRPr="0062480D">
                <w:rPr>
                  <w:rStyle w:val="Hyperlnk"/>
                  <w:sz w:val="20"/>
                  <w:szCs w:val="20"/>
                  <w:lang w:val="en-GB"/>
                </w:rPr>
                <w:t>http://www.unece.org/env/lrtap/hm_h1.html</w:t>
              </w:r>
            </w:hyperlink>
          </w:p>
          <w:p w14:paraId="19DF77E0" w14:textId="77777777" w:rsidR="000278A4" w:rsidRPr="0062480D" w:rsidRDefault="000278A4" w:rsidP="0043460D">
            <w:pPr>
              <w:jc w:val="both"/>
              <w:rPr>
                <w:sz w:val="20"/>
                <w:szCs w:val="20"/>
                <w:lang w:val="en-GB"/>
              </w:rPr>
            </w:pPr>
          </w:p>
        </w:tc>
      </w:tr>
      <w:tr w:rsidR="000278A4" w:rsidRPr="0062480D" w14:paraId="1FC8FC4E" w14:textId="77777777" w:rsidTr="0043460D">
        <w:tc>
          <w:tcPr>
            <w:tcW w:w="1384" w:type="dxa"/>
          </w:tcPr>
          <w:p w14:paraId="6D833E71" w14:textId="77777777" w:rsidR="000278A4" w:rsidRPr="0062480D" w:rsidRDefault="000278A4" w:rsidP="0043460D">
            <w:pPr>
              <w:jc w:val="both"/>
              <w:rPr>
                <w:b/>
                <w:bCs/>
                <w:sz w:val="20"/>
                <w:szCs w:val="20"/>
                <w:lang w:val="en-GB"/>
              </w:rPr>
            </w:pPr>
            <w:r w:rsidRPr="0062480D">
              <w:rPr>
                <w:b/>
                <w:bCs/>
                <w:sz w:val="20"/>
                <w:szCs w:val="20"/>
                <w:lang w:val="en-GB"/>
              </w:rPr>
              <w:t>8</w:t>
            </w:r>
          </w:p>
        </w:tc>
        <w:tc>
          <w:tcPr>
            <w:tcW w:w="1559" w:type="dxa"/>
          </w:tcPr>
          <w:p w14:paraId="5EFF6DD5" w14:textId="77777777" w:rsidR="000278A4" w:rsidRPr="0062480D" w:rsidRDefault="000278A4" w:rsidP="0043460D">
            <w:pPr>
              <w:rPr>
                <w:iCs/>
                <w:sz w:val="20"/>
                <w:szCs w:val="20"/>
                <w:lang w:val="en-GB"/>
              </w:rPr>
            </w:pPr>
            <w:r w:rsidRPr="0062480D">
              <w:rPr>
                <w:iCs/>
                <w:sz w:val="20"/>
                <w:szCs w:val="20"/>
                <w:lang w:val="en-GB"/>
              </w:rPr>
              <w:t>Convention on Cooperation for the Protection and Sustainable Use of the Danube River</w:t>
            </w:r>
          </w:p>
        </w:tc>
        <w:tc>
          <w:tcPr>
            <w:tcW w:w="1134" w:type="dxa"/>
          </w:tcPr>
          <w:p w14:paraId="08257D18" w14:textId="77777777" w:rsidR="000278A4" w:rsidRPr="0062480D" w:rsidRDefault="000278A4" w:rsidP="0043460D">
            <w:pPr>
              <w:jc w:val="both"/>
              <w:rPr>
                <w:sz w:val="20"/>
                <w:szCs w:val="20"/>
                <w:lang w:val="en-GB"/>
              </w:rPr>
            </w:pPr>
            <w:r w:rsidRPr="0062480D">
              <w:rPr>
                <w:sz w:val="20"/>
                <w:szCs w:val="20"/>
                <w:lang w:val="en-GB"/>
              </w:rPr>
              <w:t>1994</w:t>
            </w:r>
          </w:p>
        </w:tc>
        <w:tc>
          <w:tcPr>
            <w:tcW w:w="1701" w:type="dxa"/>
          </w:tcPr>
          <w:p w14:paraId="213CA6BC" w14:textId="77777777" w:rsidR="000278A4" w:rsidRPr="0062480D" w:rsidRDefault="000278A4" w:rsidP="0043460D">
            <w:pPr>
              <w:jc w:val="both"/>
              <w:rPr>
                <w:sz w:val="20"/>
                <w:szCs w:val="20"/>
                <w:lang w:val="en-GB"/>
              </w:rPr>
            </w:pPr>
            <w:r w:rsidRPr="0062480D">
              <w:rPr>
                <w:sz w:val="20"/>
                <w:szCs w:val="20"/>
                <w:lang w:val="en-GB"/>
              </w:rPr>
              <w:t xml:space="preserve">regional </w:t>
            </w:r>
          </w:p>
        </w:tc>
        <w:tc>
          <w:tcPr>
            <w:tcW w:w="1418" w:type="dxa"/>
          </w:tcPr>
          <w:p w14:paraId="2ED549CC" w14:textId="77777777" w:rsidR="000278A4" w:rsidRPr="0062480D" w:rsidRDefault="000278A4" w:rsidP="0043460D">
            <w:pPr>
              <w:jc w:val="both"/>
              <w:rPr>
                <w:sz w:val="20"/>
                <w:szCs w:val="20"/>
                <w:lang w:val="en-GB"/>
              </w:rPr>
            </w:pPr>
            <w:proofErr w:type="spellStart"/>
            <w:r w:rsidRPr="0062480D">
              <w:rPr>
                <w:sz w:val="20"/>
                <w:szCs w:val="20"/>
                <w:lang w:val="en-GB"/>
              </w:rPr>
              <w:t>icpdr</w:t>
            </w:r>
            <w:proofErr w:type="spellEnd"/>
          </w:p>
        </w:tc>
        <w:tc>
          <w:tcPr>
            <w:tcW w:w="1418" w:type="dxa"/>
          </w:tcPr>
          <w:p w14:paraId="477CE63C" w14:textId="77777777" w:rsidR="000278A4" w:rsidRPr="0062480D" w:rsidRDefault="005E7858" w:rsidP="0043460D">
            <w:pPr>
              <w:jc w:val="both"/>
              <w:rPr>
                <w:sz w:val="20"/>
                <w:szCs w:val="20"/>
                <w:lang w:val="en-GB"/>
              </w:rPr>
            </w:pPr>
            <w:hyperlink r:id="rId12" w:history="1">
              <w:r w:rsidR="000278A4" w:rsidRPr="0062480D">
                <w:rPr>
                  <w:rStyle w:val="Hyperlnk"/>
                  <w:sz w:val="20"/>
                  <w:szCs w:val="20"/>
                  <w:lang w:val="en-GB"/>
                </w:rPr>
                <w:t>https://www.icpdr.org/main/icpdr/danube-river-protection-convention</w:t>
              </w:r>
            </w:hyperlink>
          </w:p>
          <w:p w14:paraId="1D995E72" w14:textId="77777777" w:rsidR="000278A4" w:rsidRPr="0062480D" w:rsidRDefault="000278A4" w:rsidP="0043460D">
            <w:pPr>
              <w:jc w:val="both"/>
              <w:rPr>
                <w:sz w:val="20"/>
                <w:szCs w:val="20"/>
                <w:lang w:val="en-GB"/>
              </w:rPr>
            </w:pPr>
          </w:p>
        </w:tc>
      </w:tr>
      <w:tr w:rsidR="000278A4" w:rsidRPr="0062480D" w14:paraId="2DD2E6FF" w14:textId="77777777" w:rsidTr="0043460D">
        <w:tc>
          <w:tcPr>
            <w:tcW w:w="1384" w:type="dxa"/>
          </w:tcPr>
          <w:p w14:paraId="7C83FB59" w14:textId="77777777" w:rsidR="000278A4" w:rsidRPr="0062480D" w:rsidRDefault="000278A4" w:rsidP="0043460D">
            <w:pPr>
              <w:jc w:val="both"/>
              <w:rPr>
                <w:b/>
                <w:bCs/>
                <w:sz w:val="20"/>
                <w:szCs w:val="20"/>
                <w:lang w:val="en-GB"/>
              </w:rPr>
            </w:pPr>
            <w:r w:rsidRPr="0062480D">
              <w:rPr>
                <w:b/>
                <w:bCs/>
                <w:sz w:val="20"/>
                <w:szCs w:val="20"/>
                <w:lang w:val="en-GB"/>
              </w:rPr>
              <w:t>9</w:t>
            </w:r>
          </w:p>
        </w:tc>
        <w:tc>
          <w:tcPr>
            <w:tcW w:w="1559" w:type="dxa"/>
          </w:tcPr>
          <w:p w14:paraId="6E4E7C51" w14:textId="77777777" w:rsidR="000278A4" w:rsidRPr="0062480D" w:rsidRDefault="000278A4" w:rsidP="0043460D">
            <w:pPr>
              <w:rPr>
                <w:iCs/>
                <w:sz w:val="20"/>
                <w:szCs w:val="20"/>
                <w:lang w:val="en-GB"/>
              </w:rPr>
            </w:pPr>
            <w:r w:rsidRPr="0062480D">
              <w:rPr>
                <w:iCs/>
                <w:sz w:val="20"/>
                <w:szCs w:val="20"/>
                <w:lang w:val="en-GB"/>
              </w:rPr>
              <w:t>Protocol to the 1979 Convention on Long-Range Transboundary Air Pollution on further Reduction of Sulphur Emissions</w:t>
            </w:r>
          </w:p>
        </w:tc>
        <w:tc>
          <w:tcPr>
            <w:tcW w:w="1134" w:type="dxa"/>
          </w:tcPr>
          <w:p w14:paraId="54041A59" w14:textId="77777777" w:rsidR="000278A4" w:rsidRPr="0062480D" w:rsidRDefault="000278A4" w:rsidP="0043460D">
            <w:pPr>
              <w:jc w:val="both"/>
              <w:rPr>
                <w:sz w:val="20"/>
                <w:szCs w:val="20"/>
                <w:lang w:val="en-GB"/>
              </w:rPr>
            </w:pPr>
            <w:r w:rsidRPr="0062480D">
              <w:rPr>
                <w:sz w:val="20"/>
                <w:szCs w:val="20"/>
                <w:lang w:val="en-GB"/>
              </w:rPr>
              <w:t>1994</w:t>
            </w:r>
          </w:p>
        </w:tc>
        <w:tc>
          <w:tcPr>
            <w:tcW w:w="1701" w:type="dxa"/>
          </w:tcPr>
          <w:p w14:paraId="3C73A9F7" w14:textId="77777777" w:rsidR="000278A4" w:rsidRPr="0062480D" w:rsidRDefault="000278A4" w:rsidP="0043460D">
            <w:pPr>
              <w:jc w:val="both"/>
              <w:rPr>
                <w:sz w:val="20"/>
                <w:szCs w:val="20"/>
                <w:lang w:val="en-GB"/>
              </w:rPr>
            </w:pPr>
            <w:r w:rsidRPr="0062480D">
              <w:rPr>
                <w:sz w:val="20"/>
                <w:szCs w:val="20"/>
                <w:lang w:val="en-GB"/>
              </w:rPr>
              <w:t>regional</w:t>
            </w:r>
          </w:p>
        </w:tc>
        <w:tc>
          <w:tcPr>
            <w:tcW w:w="1418" w:type="dxa"/>
          </w:tcPr>
          <w:p w14:paraId="3C4C3635" w14:textId="77777777" w:rsidR="000278A4" w:rsidRPr="0062480D" w:rsidRDefault="000278A4" w:rsidP="0043460D">
            <w:pPr>
              <w:jc w:val="both"/>
              <w:rPr>
                <w:sz w:val="20"/>
                <w:szCs w:val="20"/>
                <w:lang w:val="en-GB"/>
              </w:rPr>
            </w:pPr>
            <w:r w:rsidRPr="0062480D">
              <w:rPr>
                <w:sz w:val="20"/>
                <w:szCs w:val="20"/>
                <w:lang w:val="en-GB"/>
              </w:rPr>
              <w:t>UNECE</w:t>
            </w:r>
          </w:p>
        </w:tc>
        <w:tc>
          <w:tcPr>
            <w:tcW w:w="1418" w:type="dxa"/>
          </w:tcPr>
          <w:p w14:paraId="52C8620D" w14:textId="77777777" w:rsidR="000278A4" w:rsidRPr="0062480D" w:rsidRDefault="005E7858" w:rsidP="0043460D">
            <w:pPr>
              <w:jc w:val="both"/>
              <w:rPr>
                <w:sz w:val="20"/>
                <w:szCs w:val="20"/>
                <w:lang w:val="en-GB"/>
              </w:rPr>
            </w:pPr>
            <w:hyperlink r:id="rId13" w:history="1">
              <w:r w:rsidR="000278A4" w:rsidRPr="0062480D">
                <w:rPr>
                  <w:rStyle w:val="Hyperlnk"/>
                  <w:sz w:val="20"/>
                  <w:szCs w:val="20"/>
                  <w:lang w:val="en-GB"/>
                </w:rPr>
                <w:t>http://www.unece.org/env/lrtap/fsulf_h1.html</w:t>
              </w:r>
            </w:hyperlink>
          </w:p>
          <w:p w14:paraId="6C665B8B" w14:textId="77777777" w:rsidR="000278A4" w:rsidRPr="0062480D" w:rsidRDefault="000278A4" w:rsidP="0043460D">
            <w:pPr>
              <w:jc w:val="both"/>
              <w:rPr>
                <w:sz w:val="20"/>
                <w:szCs w:val="20"/>
                <w:lang w:val="en-GB"/>
              </w:rPr>
            </w:pPr>
          </w:p>
        </w:tc>
      </w:tr>
      <w:tr w:rsidR="000278A4" w:rsidRPr="0062480D" w14:paraId="010D2C08" w14:textId="77777777" w:rsidTr="0043460D">
        <w:tc>
          <w:tcPr>
            <w:tcW w:w="1384" w:type="dxa"/>
          </w:tcPr>
          <w:p w14:paraId="0EF49616" w14:textId="77777777" w:rsidR="000278A4" w:rsidRPr="0062480D" w:rsidRDefault="000278A4" w:rsidP="0043460D">
            <w:pPr>
              <w:jc w:val="both"/>
              <w:rPr>
                <w:b/>
                <w:bCs/>
                <w:sz w:val="20"/>
                <w:szCs w:val="20"/>
                <w:lang w:val="en-GB"/>
              </w:rPr>
            </w:pPr>
            <w:r w:rsidRPr="0062480D">
              <w:rPr>
                <w:b/>
                <w:bCs/>
                <w:sz w:val="20"/>
                <w:szCs w:val="20"/>
                <w:lang w:val="en-GB"/>
              </w:rPr>
              <w:t>10</w:t>
            </w:r>
          </w:p>
        </w:tc>
        <w:tc>
          <w:tcPr>
            <w:tcW w:w="1559" w:type="dxa"/>
          </w:tcPr>
          <w:p w14:paraId="582E8E7A" w14:textId="77777777" w:rsidR="000278A4" w:rsidRPr="0062480D" w:rsidRDefault="000278A4" w:rsidP="0043460D">
            <w:pPr>
              <w:rPr>
                <w:iCs/>
                <w:sz w:val="20"/>
                <w:szCs w:val="20"/>
                <w:lang w:val="en-GB"/>
              </w:rPr>
            </w:pPr>
            <w:r w:rsidRPr="0062480D">
              <w:rPr>
                <w:iCs/>
                <w:sz w:val="20"/>
                <w:szCs w:val="20"/>
                <w:lang w:val="en-GB"/>
              </w:rPr>
              <w:t xml:space="preserve">Protocol on the Protection of the Black Sea Marine Environment against Pollution by </w:t>
            </w:r>
            <w:r w:rsidRPr="0062480D">
              <w:rPr>
                <w:iCs/>
                <w:sz w:val="20"/>
                <w:szCs w:val="20"/>
                <w:lang w:val="en-GB"/>
              </w:rPr>
              <w:lastRenderedPageBreak/>
              <w:t>Dumping</w:t>
            </w:r>
          </w:p>
        </w:tc>
        <w:tc>
          <w:tcPr>
            <w:tcW w:w="1134" w:type="dxa"/>
          </w:tcPr>
          <w:p w14:paraId="0D1CB8E9" w14:textId="77777777" w:rsidR="000278A4" w:rsidRPr="0062480D" w:rsidRDefault="000278A4" w:rsidP="0043460D">
            <w:pPr>
              <w:jc w:val="both"/>
              <w:rPr>
                <w:sz w:val="20"/>
                <w:szCs w:val="20"/>
                <w:lang w:val="en-GB"/>
              </w:rPr>
            </w:pPr>
            <w:r w:rsidRPr="0062480D">
              <w:rPr>
                <w:sz w:val="20"/>
                <w:szCs w:val="20"/>
                <w:lang w:val="en-GB"/>
              </w:rPr>
              <w:lastRenderedPageBreak/>
              <w:t>1992</w:t>
            </w:r>
          </w:p>
        </w:tc>
        <w:tc>
          <w:tcPr>
            <w:tcW w:w="1701" w:type="dxa"/>
          </w:tcPr>
          <w:p w14:paraId="21EE8D46" w14:textId="77777777" w:rsidR="000278A4" w:rsidRPr="0062480D" w:rsidRDefault="000278A4" w:rsidP="0043460D">
            <w:pPr>
              <w:jc w:val="both"/>
              <w:rPr>
                <w:sz w:val="20"/>
                <w:szCs w:val="20"/>
                <w:lang w:val="en-GB"/>
              </w:rPr>
            </w:pPr>
            <w:r w:rsidRPr="0062480D">
              <w:rPr>
                <w:sz w:val="20"/>
                <w:szCs w:val="20"/>
                <w:lang w:val="en-GB"/>
              </w:rPr>
              <w:t>regional</w:t>
            </w:r>
          </w:p>
        </w:tc>
        <w:tc>
          <w:tcPr>
            <w:tcW w:w="1418" w:type="dxa"/>
          </w:tcPr>
          <w:p w14:paraId="57AE8CF9" w14:textId="77777777" w:rsidR="000278A4" w:rsidRPr="0062480D" w:rsidRDefault="000278A4" w:rsidP="0043460D">
            <w:pPr>
              <w:jc w:val="both"/>
              <w:rPr>
                <w:sz w:val="20"/>
                <w:szCs w:val="20"/>
                <w:lang w:val="en-GB"/>
              </w:rPr>
            </w:pPr>
            <w:r w:rsidRPr="0062480D">
              <w:rPr>
                <w:sz w:val="20"/>
                <w:szCs w:val="20"/>
                <w:lang w:val="en-GB"/>
              </w:rPr>
              <w:t>UNEP</w:t>
            </w:r>
          </w:p>
        </w:tc>
        <w:tc>
          <w:tcPr>
            <w:tcW w:w="1418" w:type="dxa"/>
          </w:tcPr>
          <w:p w14:paraId="5E62FE6D" w14:textId="77777777" w:rsidR="000278A4" w:rsidRPr="0062480D" w:rsidRDefault="005E7858" w:rsidP="0043460D">
            <w:pPr>
              <w:jc w:val="both"/>
              <w:rPr>
                <w:sz w:val="20"/>
                <w:szCs w:val="20"/>
                <w:lang w:val="en-GB"/>
              </w:rPr>
            </w:pPr>
            <w:hyperlink r:id="rId14" w:history="1">
              <w:r w:rsidR="000278A4" w:rsidRPr="0062480D">
                <w:rPr>
                  <w:rStyle w:val="Hyperlnk"/>
                  <w:sz w:val="20"/>
                  <w:szCs w:val="20"/>
                  <w:lang w:val="en-GB"/>
                </w:rPr>
                <w:t>http://www2.unitar.org/cwm/publications/cbl/synergy/pdf/cat3/UNEP_regional_seas/convention_buc</w:t>
              </w:r>
              <w:r w:rsidR="000278A4" w:rsidRPr="0062480D">
                <w:rPr>
                  <w:rStyle w:val="Hyperlnk"/>
                  <w:sz w:val="20"/>
                  <w:szCs w:val="20"/>
                  <w:lang w:val="en-GB"/>
                </w:rPr>
                <w:lastRenderedPageBreak/>
                <w:t>harest_prots/protocol_dumping.pdf</w:t>
              </w:r>
            </w:hyperlink>
          </w:p>
          <w:p w14:paraId="16C790DD" w14:textId="77777777" w:rsidR="000278A4" w:rsidRPr="0062480D" w:rsidRDefault="000278A4" w:rsidP="0043460D">
            <w:pPr>
              <w:jc w:val="both"/>
              <w:rPr>
                <w:sz w:val="20"/>
                <w:szCs w:val="20"/>
                <w:lang w:val="en-GB"/>
              </w:rPr>
            </w:pPr>
          </w:p>
        </w:tc>
      </w:tr>
      <w:tr w:rsidR="000278A4" w:rsidRPr="0062480D" w14:paraId="1CCFC1F5" w14:textId="77777777" w:rsidTr="0043460D">
        <w:tc>
          <w:tcPr>
            <w:tcW w:w="1384" w:type="dxa"/>
          </w:tcPr>
          <w:p w14:paraId="715ED5CB" w14:textId="77777777" w:rsidR="000278A4" w:rsidRPr="0062480D" w:rsidRDefault="000278A4" w:rsidP="0043460D">
            <w:pPr>
              <w:jc w:val="both"/>
              <w:rPr>
                <w:b/>
                <w:bCs/>
                <w:sz w:val="20"/>
                <w:szCs w:val="20"/>
                <w:lang w:val="en-GB"/>
              </w:rPr>
            </w:pPr>
            <w:r w:rsidRPr="0062480D">
              <w:rPr>
                <w:b/>
                <w:bCs/>
                <w:sz w:val="20"/>
                <w:szCs w:val="20"/>
                <w:lang w:val="en-GB"/>
              </w:rPr>
              <w:lastRenderedPageBreak/>
              <w:t>11</w:t>
            </w:r>
          </w:p>
        </w:tc>
        <w:tc>
          <w:tcPr>
            <w:tcW w:w="1559" w:type="dxa"/>
          </w:tcPr>
          <w:p w14:paraId="5E3CB100" w14:textId="77777777" w:rsidR="000278A4" w:rsidRPr="0062480D" w:rsidRDefault="000278A4" w:rsidP="0043460D">
            <w:pPr>
              <w:rPr>
                <w:sz w:val="20"/>
                <w:szCs w:val="20"/>
                <w:lang w:val="en-GB"/>
              </w:rPr>
            </w:pPr>
            <w:r w:rsidRPr="0062480D">
              <w:rPr>
                <w:sz w:val="20"/>
                <w:szCs w:val="20"/>
                <w:lang w:val="en-GB"/>
              </w:rPr>
              <w:t>Protocol on the Protection of the Black Sea Marine Environment against Pollution from Land-Based Sources</w:t>
            </w:r>
          </w:p>
        </w:tc>
        <w:tc>
          <w:tcPr>
            <w:tcW w:w="1134" w:type="dxa"/>
          </w:tcPr>
          <w:p w14:paraId="595F33BA" w14:textId="77777777" w:rsidR="000278A4" w:rsidRPr="0062480D" w:rsidRDefault="000278A4" w:rsidP="0043460D">
            <w:pPr>
              <w:jc w:val="both"/>
              <w:rPr>
                <w:sz w:val="20"/>
                <w:szCs w:val="20"/>
                <w:lang w:val="en-GB"/>
              </w:rPr>
            </w:pPr>
            <w:r w:rsidRPr="0062480D">
              <w:rPr>
                <w:sz w:val="20"/>
                <w:szCs w:val="20"/>
                <w:lang w:val="en-GB"/>
              </w:rPr>
              <w:t>1992</w:t>
            </w:r>
          </w:p>
        </w:tc>
        <w:tc>
          <w:tcPr>
            <w:tcW w:w="1701" w:type="dxa"/>
          </w:tcPr>
          <w:p w14:paraId="34504189" w14:textId="77777777" w:rsidR="000278A4" w:rsidRPr="0062480D" w:rsidRDefault="000278A4" w:rsidP="0043460D">
            <w:pPr>
              <w:jc w:val="both"/>
              <w:rPr>
                <w:sz w:val="20"/>
                <w:szCs w:val="20"/>
                <w:lang w:val="en-GB"/>
              </w:rPr>
            </w:pPr>
            <w:r w:rsidRPr="0062480D">
              <w:rPr>
                <w:sz w:val="20"/>
                <w:szCs w:val="20"/>
                <w:lang w:val="en-GB"/>
              </w:rPr>
              <w:t>regional</w:t>
            </w:r>
          </w:p>
        </w:tc>
        <w:tc>
          <w:tcPr>
            <w:tcW w:w="1418" w:type="dxa"/>
          </w:tcPr>
          <w:p w14:paraId="05EEEBE1" w14:textId="77777777" w:rsidR="000278A4" w:rsidRPr="0062480D" w:rsidRDefault="000278A4" w:rsidP="0043460D">
            <w:pPr>
              <w:jc w:val="both"/>
              <w:rPr>
                <w:sz w:val="20"/>
                <w:szCs w:val="20"/>
                <w:lang w:val="en-GB"/>
              </w:rPr>
            </w:pPr>
            <w:r w:rsidRPr="0062480D">
              <w:rPr>
                <w:sz w:val="20"/>
                <w:szCs w:val="20"/>
                <w:lang w:val="en-GB"/>
              </w:rPr>
              <w:t>UNEP</w:t>
            </w:r>
          </w:p>
        </w:tc>
        <w:tc>
          <w:tcPr>
            <w:tcW w:w="1418" w:type="dxa"/>
          </w:tcPr>
          <w:p w14:paraId="39DBD8AD" w14:textId="77777777" w:rsidR="000278A4" w:rsidRPr="0062480D" w:rsidRDefault="005E7858" w:rsidP="0043460D">
            <w:pPr>
              <w:jc w:val="both"/>
              <w:rPr>
                <w:sz w:val="20"/>
                <w:szCs w:val="20"/>
                <w:lang w:val="en-GB"/>
              </w:rPr>
            </w:pPr>
            <w:hyperlink r:id="rId15" w:history="1">
              <w:r w:rsidR="000278A4" w:rsidRPr="0062480D">
                <w:rPr>
                  <w:rStyle w:val="Hyperlnk"/>
                  <w:sz w:val="20"/>
                  <w:szCs w:val="20"/>
                  <w:lang w:val="en-GB"/>
                </w:rPr>
                <w:t>http://www.blacksea-commission.org/_convention-protocols.asp</w:t>
              </w:r>
            </w:hyperlink>
          </w:p>
          <w:p w14:paraId="421438B1" w14:textId="77777777" w:rsidR="000278A4" w:rsidRPr="0062480D" w:rsidRDefault="000278A4" w:rsidP="0043460D">
            <w:pPr>
              <w:jc w:val="both"/>
              <w:rPr>
                <w:sz w:val="20"/>
                <w:szCs w:val="20"/>
                <w:lang w:val="en-GB"/>
              </w:rPr>
            </w:pPr>
          </w:p>
        </w:tc>
      </w:tr>
      <w:tr w:rsidR="000278A4" w:rsidRPr="0062480D" w14:paraId="28198A95" w14:textId="77777777" w:rsidTr="0043460D">
        <w:tc>
          <w:tcPr>
            <w:tcW w:w="1384" w:type="dxa"/>
          </w:tcPr>
          <w:p w14:paraId="69509DCE" w14:textId="77777777" w:rsidR="000278A4" w:rsidRPr="0062480D" w:rsidRDefault="000278A4" w:rsidP="0043460D">
            <w:pPr>
              <w:jc w:val="both"/>
              <w:rPr>
                <w:b/>
                <w:bCs/>
                <w:sz w:val="20"/>
                <w:szCs w:val="20"/>
                <w:lang w:val="en-GB"/>
              </w:rPr>
            </w:pPr>
            <w:r w:rsidRPr="0062480D">
              <w:rPr>
                <w:b/>
                <w:bCs/>
                <w:sz w:val="20"/>
                <w:szCs w:val="20"/>
                <w:lang w:val="en-GB"/>
              </w:rPr>
              <w:t>12</w:t>
            </w:r>
          </w:p>
        </w:tc>
        <w:tc>
          <w:tcPr>
            <w:tcW w:w="1559" w:type="dxa"/>
          </w:tcPr>
          <w:p w14:paraId="54C2E4D1" w14:textId="77777777" w:rsidR="000278A4" w:rsidRPr="0062480D" w:rsidRDefault="000278A4" w:rsidP="0043460D">
            <w:pPr>
              <w:rPr>
                <w:iCs/>
                <w:sz w:val="20"/>
                <w:szCs w:val="20"/>
                <w:lang w:val="en-GB"/>
              </w:rPr>
            </w:pPr>
            <w:r w:rsidRPr="0062480D">
              <w:rPr>
                <w:iCs/>
                <w:sz w:val="20"/>
                <w:szCs w:val="20"/>
                <w:lang w:val="en-GB"/>
              </w:rPr>
              <w:t>Convention on the Protection of the Marine Environment of the Baltic Sea Area</w:t>
            </w:r>
          </w:p>
        </w:tc>
        <w:tc>
          <w:tcPr>
            <w:tcW w:w="1134" w:type="dxa"/>
          </w:tcPr>
          <w:p w14:paraId="53D0FEDD" w14:textId="77777777" w:rsidR="000278A4" w:rsidRPr="0062480D" w:rsidRDefault="000278A4" w:rsidP="0043460D">
            <w:pPr>
              <w:jc w:val="both"/>
              <w:rPr>
                <w:sz w:val="20"/>
                <w:szCs w:val="20"/>
                <w:lang w:val="en-GB"/>
              </w:rPr>
            </w:pPr>
            <w:r w:rsidRPr="0062480D">
              <w:rPr>
                <w:sz w:val="20"/>
                <w:szCs w:val="20"/>
                <w:lang w:val="en-GB"/>
              </w:rPr>
              <w:t>1992</w:t>
            </w:r>
          </w:p>
        </w:tc>
        <w:tc>
          <w:tcPr>
            <w:tcW w:w="1701" w:type="dxa"/>
          </w:tcPr>
          <w:p w14:paraId="13CE556E" w14:textId="77777777" w:rsidR="000278A4" w:rsidRPr="0062480D" w:rsidRDefault="000278A4" w:rsidP="0043460D">
            <w:pPr>
              <w:jc w:val="both"/>
              <w:rPr>
                <w:sz w:val="20"/>
                <w:szCs w:val="20"/>
                <w:lang w:val="en-GB"/>
              </w:rPr>
            </w:pPr>
            <w:r w:rsidRPr="0062480D">
              <w:rPr>
                <w:sz w:val="20"/>
                <w:szCs w:val="20"/>
                <w:lang w:val="en-GB"/>
              </w:rPr>
              <w:t>regional</w:t>
            </w:r>
          </w:p>
        </w:tc>
        <w:tc>
          <w:tcPr>
            <w:tcW w:w="1418" w:type="dxa"/>
          </w:tcPr>
          <w:p w14:paraId="6DB01B13" w14:textId="77777777" w:rsidR="000278A4" w:rsidRPr="0062480D" w:rsidRDefault="000278A4" w:rsidP="0043460D">
            <w:pPr>
              <w:jc w:val="both"/>
              <w:rPr>
                <w:sz w:val="20"/>
                <w:szCs w:val="20"/>
                <w:lang w:val="en-GB"/>
              </w:rPr>
            </w:pPr>
            <w:r w:rsidRPr="0062480D">
              <w:rPr>
                <w:sz w:val="20"/>
                <w:szCs w:val="20"/>
                <w:lang w:val="en-GB"/>
              </w:rPr>
              <w:t>UNEP</w:t>
            </w:r>
          </w:p>
        </w:tc>
        <w:tc>
          <w:tcPr>
            <w:tcW w:w="1418" w:type="dxa"/>
          </w:tcPr>
          <w:p w14:paraId="180B97FF" w14:textId="77777777" w:rsidR="000278A4" w:rsidRPr="0062480D" w:rsidRDefault="005E7858" w:rsidP="0043460D">
            <w:pPr>
              <w:jc w:val="both"/>
              <w:rPr>
                <w:sz w:val="20"/>
                <w:szCs w:val="20"/>
                <w:lang w:val="en-GB"/>
              </w:rPr>
            </w:pPr>
            <w:hyperlink r:id="rId16" w:history="1">
              <w:r w:rsidR="000278A4" w:rsidRPr="0062480D">
                <w:rPr>
                  <w:rStyle w:val="Hyperlnk"/>
                  <w:sz w:val="20"/>
                  <w:szCs w:val="20"/>
                  <w:lang w:val="en-GB"/>
                </w:rPr>
                <w:t>http://helcom.fi</w:t>
              </w:r>
            </w:hyperlink>
          </w:p>
          <w:p w14:paraId="0FD2E14A" w14:textId="77777777" w:rsidR="000278A4" w:rsidRPr="0062480D" w:rsidRDefault="000278A4" w:rsidP="0043460D">
            <w:pPr>
              <w:jc w:val="both"/>
              <w:rPr>
                <w:sz w:val="20"/>
                <w:szCs w:val="20"/>
                <w:lang w:val="en-GB"/>
              </w:rPr>
            </w:pPr>
          </w:p>
        </w:tc>
      </w:tr>
      <w:tr w:rsidR="000278A4" w:rsidRPr="0062480D" w14:paraId="7318B00D" w14:textId="77777777" w:rsidTr="0043460D">
        <w:tc>
          <w:tcPr>
            <w:tcW w:w="1384" w:type="dxa"/>
          </w:tcPr>
          <w:p w14:paraId="76E64088" w14:textId="77777777" w:rsidR="000278A4" w:rsidRPr="0062480D" w:rsidRDefault="000278A4" w:rsidP="0043460D">
            <w:pPr>
              <w:jc w:val="both"/>
              <w:rPr>
                <w:b/>
                <w:bCs/>
                <w:sz w:val="20"/>
                <w:szCs w:val="20"/>
                <w:lang w:val="en-GB"/>
              </w:rPr>
            </w:pPr>
            <w:r w:rsidRPr="0062480D">
              <w:rPr>
                <w:b/>
                <w:bCs/>
                <w:sz w:val="20"/>
                <w:szCs w:val="20"/>
                <w:lang w:val="en-GB"/>
              </w:rPr>
              <w:t>13</w:t>
            </w:r>
          </w:p>
        </w:tc>
        <w:tc>
          <w:tcPr>
            <w:tcW w:w="1559" w:type="dxa"/>
          </w:tcPr>
          <w:p w14:paraId="7A468967" w14:textId="77777777" w:rsidR="000278A4" w:rsidRPr="0062480D" w:rsidRDefault="000278A4" w:rsidP="0043460D">
            <w:pPr>
              <w:rPr>
                <w:iCs/>
                <w:sz w:val="20"/>
                <w:szCs w:val="20"/>
                <w:lang w:val="en-GB"/>
              </w:rPr>
            </w:pPr>
            <w:r w:rsidRPr="0062480D">
              <w:rPr>
                <w:iCs/>
                <w:sz w:val="20"/>
                <w:szCs w:val="20"/>
                <w:lang w:val="en-GB"/>
              </w:rPr>
              <w:t xml:space="preserve">Protocol to the 1979 Convention on Long-Range Transboundary Air Pollution concerning the </w:t>
            </w:r>
            <w:r w:rsidRPr="0062480D">
              <w:rPr>
                <w:bCs/>
                <w:iCs/>
                <w:sz w:val="20"/>
                <w:szCs w:val="20"/>
                <w:lang w:val="en-GB"/>
              </w:rPr>
              <w:t>Control of Emissions of Volatile Organic Compounds or their Transboundary Fluxes</w:t>
            </w:r>
          </w:p>
        </w:tc>
        <w:tc>
          <w:tcPr>
            <w:tcW w:w="1134" w:type="dxa"/>
          </w:tcPr>
          <w:p w14:paraId="7F12391D" w14:textId="77777777" w:rsidR="000278A4" w:rsidRPr="0062480D" w:rsidRDefault="000278A4" w:rsidP="0043460D">
            <w:pPr>
              <w:jc w:val="both"/>
              <w:rPr>
                <w:sz w:val="20"/>
                <w:szCs w:val="20"/>
                <w:lang w:val="en-GB"/>
              </w:rPr>
            </w:pPr>
            <w:r w:rsidRPr="0062480D">
              <w:rPr>
                <w:sz w:val="20"/>
                <w:szCs w:val="20"/>
                <w:lang w:val="en-GB"/>
              </w:rPr>
              <w:t>1991</w:t>
            </w:r>
          </w:p>
        </w:tc>
        <w:tc>
          <w:tcPr>
            <w:tcW w:w="1701" w:type="dxa"/>
          </w:tcPr>
          <w:p w14:paraId="792601BF" w14:textId="77777777" w:rsidR="000278A4" w:rsidRPr="0062480D" w:rsidRDefault="000278A4" w:rsidP="0043460D">
            <w:pPr>
              <w:jc w:val="both"/>
              <w:rPr>
                <w:sz w:val="20"/>
                <w:szCs w:val="20"/>
                <w:lang w:val="en-GB"/>
              </w:rPr>
            </w:pPr>
            <w:r w:rsidRPr="0062480D">
              <w:rPr>
                <w:sz w:val="20"/>
                <w:szCs w:val="20"/>
                <w:lang w:val="en-GB"/>
              </w:rPr>
              <w:t>regional</w:t>
            </w:r>
          </w:p>
        </w:tc>
        <w:tc>
          <w:tcPr>
            <w:tcW w:w="1418" w:type="dxa"/>
          </w:tcPr>
          <w:p w14:paraId="421DF219" w14:textId="77777777" w:rsidR="000278A4" w:rsidRPr="0062480D" w:rsidRDefault="000278A4" w:rsidP="0043460D">
            <w:pPr>
              <w:jc w:val="both"/>
              <w:rPr>
                <w:sz w:val="20"/>
                <w:szCs w:val="20"/>
                <w:lang w:val="en-GB"/>
              </w:rPr>
            </w:pPr>
            <w:r w:rsidRPr="0062480D">
              <w:rPr>
                <w:sz w:val="20"/>
                <w:szCs w:val="20"/>
                <w:lang w:val="en-GB"/>
              </w:rPr>
              <w:t>UNECE</w:t>
            </w:r>
          </w:p>
        </w:tc>
        <w:tc>
          <w:tcPr>
            <w:tcW w:w="1418" w:type="dxa"/>
          </w:tcPr>
          <w:p w14:paraId="11DD90B6" w14:textId="77777777" w:rsidR="000278A4" w:rsidRPr="0062480D" w:rsidRDefault="005E7858" w:rsidP="0043460D">
            <w:pPr>
              <w:jc w:val="both"/>
              <w:rPr>
                <w:sz w:val="20"/>
                <w:szCs w:val="20"/>
                <w:lang w:val="en-GB"/>
              </w:rPr>
            </w:pPr>
            <w:hyperlink r:id="rId17" w:history="1">
              <w:r w:rsidR="000278A4" w:rsidRPr="0062480D">
                <w:rPr>
                  <w:rStyle w:val="Hyperlnk"/>
                  <w:sz w:val="20"/>
                  <w:szCs w:val="20"/>
                  <w:lang w:val="en-GB"/>
                </w:rPr>
                <w:t>http://www.unece.org/env/lrtap/vola_h1.html</w:t>
              </w:r>
            </w:hyperlink>
          </w:p>
          <w:p w14:paraId="7C05519B" w14:textId="77777777" w:rsidR="000278A4" w:rsidRPr="0062480D" w:rsidRDefault="000278A4" w:rsidP="0043460D">
            <w:pPr>
              <w:jc w:val="both"/>
              <w:rPr>
                <w:sz w:val="20"/>
                <w:szCs w:val="20"/>
                <w:lang w:val="en-GB"/>
              </w:rPr>
            </w:pPr>
          </w:p>
        </w:tc>
      </w:tr>
      <w:tr w:rsidR="000278A4" w:rsidRPr="0062480D" w14:paraId="5A4277DC" w14:textId="77777777" w:rsidTr="0043460D">
        <w:tc>
          <w:tcPr>
            <w:tcW w:w="1384" w:type="dxa"/>
          </w:tcPr>
          <w:p w14:paraId="1526CF99" w14:textId="77777777" w:rsidR="000278A4" w:rsidRPr="0062480D" w:rsidRDefault="000278A4" w:rsidP="0043460D">
            <w:pPr>
              <w:jc w:val="both"/>
              <w:rPr>
                <w:b/>
                <w:bCs/>
                <w:sz w:val="20"/>
                <w:szCs w:val="20"/>
                <w:lang w:val="en-GB"/>
              </w:rPr>
            </w:pPr>
            <w:r w:rsidRPr="0062480D">
              <w:rPr>
                <w:b/>
                <w:bCs/>
                <w:sz w:val="20"/>
                <w:szCs w:val="20"/>
                <w:lang w:val="en-GB"/>
              </w:rPr>
              <w:t>14</w:t>
            </w:r>
          </w:p>
        </w:tc>
        <w:tc>
          <w:tcPr>
            <w:tcW w:w="1559" w:type="dxa"/>
          </w:tcPr>
          <w:p w14:paraId="0CF6D137" w14:textId="77777777" w:rsidR="000278A4" w:rsidRPr="0062480D" w:rsidRDefault="000278A4" w:rsidP="0043460D">
            <w:pPr>
              <w:rPr>
                <w:iCs/>
                <w:sz w:val="20"/>
                <w:szCs w:val="20"/>
                <w:lang w:val="en-GB"/>
              </w:rPr>
            </w:pPr>
            <w:r w:rsidRPr="0062480D">
              <w:rPr>
                <w:iCs/>
                <w:sz w:val="20"/>
                <w:szCs w:val="20"/>
                <w:lang w:val="en-GB"/>
              </w:rPr>
              <w:t>Protocol for the Protection of the Marine Environment against Pollution from Land-Based Sources</w:t>
            </w:r>
          </w:p>
        </w:tc>
        <w:tc>
          <w:tcPr>
            <w:tcW w:w="1134" w:type="dxa"/>
          </w:tcPr>
          <w:p w14:paraId="73C4DA08" w14:textId="77777777" w:rsidR="000278A4" w:rsidRPr="0062480D" w:rsidRDefault="000278A4" w:rsidP="0043460D">
            <w:pPr>
              <w:jc w:val="both"/>
              <w:rPr>
                <w:sz w:val="20"/>
                <w:szCs w:val="20"/>
                <w:lang w:val="en-GB"/>
              </w:rPr>
            </w:pPr>
            <w:r w:rsidRPr="0062480D">
              <w:rPr>
                <w:sz w:val="20"/>
                <w:szCs w:val="20"/>
                <w:lang w:val="en-GB"/>
              </w:rPr>
              <w:t>1990</w:t>
            </w:r>
          </w:p>
        </w:tc>
        <w:tc>
          <w:tcPr>
            <w:tcW w:w="1701" w:type="dxa"/>
          </w:tcPr>
          <w:p w14:paraId="61ED67CE" w14:textId="77777777" w:rsidR="000278A4" w:rsidRPr="0062480D" w:rsidRDefault="000278A4" w:rsidP="0043460D">
            <w:pPr>
              <w:jc w:val="both"/>
              <w:rPr>
                <w:sz w:val="20"/>
                <w:szCs w:val="20"/>
                <w:lang w:val="en-GB"/>
              </w:rPr>
            </w:pPr>
            <w:r w:rsidRPr="0062480D">
              <w:rPr>
                <w:sz w:val="20"/>
                <w:szCs w:val="20"/>
                <w:lang w:val="en-GB"/>
              </w:rPr>
              <w:t>regional</w:t>
            </w:r>
          </w:p>
        </w:tc>
        <w:tc>
          <w:tcPr>
            <w:tcW w:w="1418" w:type="dxa"/>
          </w:tcPr>
          <w:p w14:paraId="6BB43043" w14:textId="77777777" w:rsidR="000278A4" w:rsidRPr="0062480D" w:rsidRDefault="000278A4" w:rsidP="0043460D">
            <w:pPr>
              <w:jc w:val="both"/>
              <w:rPr>
                <w:sz w:val="20"/>
                <w:szCs w:val="20"/>
                <w:lang w:val="en-GB"/>
              </w:rPr>
            </w:pPr>
            <w:r w:rsidRPr="0062480D">
              <w:rPr>
                <w:sz w:val="20"/>
                <w:szCs w:val="20"/>
                <w:lang w:val="en-GB"/>
              </w:rPr>
              <w:t>UNEP</w:t>
            </w:r>
          </w:p>
        </w:tc>
        <w:tc>
          <w:tcPr>
            <w:tcW w:w="1418" w:type="dxa"/>
          </w:tcPr>
          <w:p w14:paraId="7AAC5FCA" w14:textId="77777777" w:rsidR="000278A4" w:rsidRPr="0062480D" w:rsidRDefault="005E7858" w:rsidP="0043460D">
            <w:pPr>
              <w:jc w:val="both"/>
              <w:rPr>
                <w:sz w:val="20"/>
                <w:szCs w:val="20"/>
                <w:lang w:val="en-GB"/>
              </w:rPr>
            </w:pPr>
            <w:hyperlink r:id="rId18" w:history="1">
              <w:r w:rsidR="000278A4" w:rsidRPr="0062480D">
                <w:rPr>
                  <w:rStyle w:val="Hyperlnk"/>
                  <w:sz w:val="20"/>
                  <w:szCs w:val="20"/>
                  <w:lang w:val="en-GB"/>
                </w:rPr>
                <w:t>http://www2.unitar.org/cwm/publications/cbl/synergy/pdf/cat3/UNEP_regional_seas/convention_kuwait/Protocols/protocol_prot_marine_env_against.pdf</w:t>
              </w:r>
            </w:hyperlink>
          </w:p>
          <w:p w14:paraId="41E3C67D" w14:textId="77777777" w:rsidR="000278A4" w:rsidRPr="0062480D" w:rsidRDefault="000278A4" w:rsidP="0043460D">
            <w:pPr>
              <w:jc w:val="both"/>
              <w:rPr>
                <w:sz w:val="20"/>
                <w:szCs w:val="20"/>
                <w:lang w:val="en-GB"/>
              </w:rPr>
            </w:pPr>
          </w:p>
        </w:tc>
      </w:tr>
      <w:tr w:rsidR="000278A4" w:rsidRPr="0062480D" w14:paraId="2F390CA8" w14:textId="77777777" w:rsidTr="0043460D">
        <w:tc>
          <w:tcPr>
            <w:tcW w:w="1384" w:type="dxa"/>
          </w:tcPr>
          <w:p w14:paraId="42FD1394" w14:textId="77777777" w:rsidR="000278A4" w:rsidRPr="0062480D" w:rsidRDefault="000278A4" w:rsidP="0043460D">
            <w:pPr>
              <w:jc w:val="both"/>
              <w:rPr>
                <w:b/>
                <w:bCs/>
                <w:sz w:val="20"/>
                <w:szCs w:val="20"/>
                <w:lang w:val="en-GB"/>
              </w:rPr>
            </w:pPr>
            <w:r w:rsidRPr="0062480D">
              <w:rPr>
                <w:b/>
                <w:bCs/>
                <w:sz w:val="20"/>
                <w:szCs w:val="20"/>
                <w:lang w:val="en-GB"/>
              </w:rPr>
              <w:t>15</w:t>
            </w:r>
          </w:p>
        </w:tc>
        <w:tc>
          <w:tcPr>
            <w:tcW w:w="1559" w:type="dxa"/>
          </w:tcPr>
          <w:p w14:paraId="01E4FABF" w14:textId="77777777" w:rsidR="000278A4" w:rsidRPr="0062480D" w:rsidRDefault="000278A4" w:rsidP="0043460D">
            <w:pPr>
              <w:rPr>
                <w:iCs/>
                <w:sz w:val="20"/>
                <w:szCs w:val="20"/>
                <w:lang w:val="en-GB"/>
              </w:rPr>
            </w:pPr>
            <w:r w:rsidRPr="0062480D">
              <w:rPr>
                <w:iCs/>
                <w:sz w:val="20"/>
                <w:szCs w:val="20"/>
                <w:lang w:val="en-GB"/>
              </w:rPr>
              <w:t xml:space="preserve">Regulation No.83: Uniform provisions concerning the approval of vehicles with regard to the emission of pollutants according to engine fuel </w:t>
            </w:r>
            <w:r w:rsidRPr="0062480D">
              <w:rPr>
                <w:iCs/>
                <w:sz w:val="20"/>
                <w:szCs w:val="20"/>
                <w:lang w:val="en-GB"/>
              </w:rPr>
              <w:lastRenderedPageBreak/>
              <w:t>requirements</w:t>
            </w:r>
          </w:p>
        </w:tc>
        <w:tc>
          <w:tcPr>
            <w:tcW w:w="1134" w:type="dxa"/>
          </w:tcPr>
          <w:p w14:paraId="48742D08" w14:textId="77777777" w:rsidR="000278A4" w:rsidRPr="0062480D" w:rsidRDefault="000278A4" w:rsidP="0043460D">
            <w:pPr>
              <w:jc w:val="both"/>
              <w:rPr>
                <w:sz w:val="20"/>
                <w:szCs w:val="20"/>
                <w:lang w:val="en-GB"/>
              </w:rPr>
            </w:pPr>
            <w:r w:rsidRPr="0062480D">
              <w:rPr>
                <w:sz w:val="20"/>
                <w:szCs w:val="20"/>
                <w:lang w:val="en-GB"/>
              </w:rPr>
              <w:lastRenderedPageBreak/>
              <w:t>1989</w:t>
            </w:r>
          </w:p>
        </w:tc>
        <w:tc>
          <w:tcPr>
            <w:tcW w:w="1701" w:type="dxa"/>
          </w:tcPr>
          <w:p w14:paraId="2BF055DD" w14:textId="77777777" w:rsidR="000278A4" w:rsidRPr="0062480D" w:rsidRDefault="000278A4" w:rsidP="0043460D">
            <w:pPr>
              <w:jc w:val="both"/>
              <w:rPr>
                <w:sz w:val="20"/>
                <w:szCs w:val="20"/>
                <w:lang w:val="en-GB"/>
              </w:rPr>
            </w:pPr>
            <w:r w:rsidRPr="0062480D">
              <w:rPr>
                <w:sz w:val="20"/>
                <w:szCs w:val="20"/>
                <w:lang w:val="en-GB"/>
              </w:rPr>
              <w:t>global</w:t>
            </w:r>
          </w:p>
        </w:tc>
        <w:tc>
          <w:tcPr>
            <w:tcW w:w="1418" w:type="dxa"/>
          </w:tcPr>
          <w:p w14:paraId="3E1AD47B" w14:textId="77777777" w:rsidR="000278A4" w:rsidRPr="0062480D" w:rsidRDefault="000278A4" w:rsidP="0043460D">
            <w:pPr>
              <w:jc w:val="both"/>
              <w:rPr>
                <w:sz w:val="20"/>
                <w:szCs w:val="20"/>
                <w:lang w:val="en-GB"/>
              </w:rPr>
            </w:pPr>
            <w:r w:rsidRPr="0062480D">
              <w:rPr>
                <w:sz w:val="20"/>
                <w:szCs w:val="20"/>
                <w:lang w:val="en-GB"/>
              </w:rPr>
              <w:t>UN</w:t>
            </w:r>
          </w:p>
        </w:tc>
        <w:tc>
          <w:tcPr>
            <w:tcW w:w="1418" w:type="dxa"/>
          </w:tcPr>
          <w:p w14:paraId="26563A51" w14:textId="77777777" w:rsidR="000278A4" w:rsidRPr="0062480D" w:rsidRDefault="005E7858" w:rsidP="0043460D">
            <w:pPr>
              <w:jc w:val="both"/>
              <w:rPr>
                <w:sz w:val="20"/>
                <w:szCs w:val="20"/>
                <w:lang w:val="en-GB"/>
              </w:rPr>
            </w:pPr>
            <w:hyperlink r:id="rId19" w:history="1">
              <w:r w:rsidR="000278A4" w:rsidRPr="0062480D">
                <w:rPr>
                  <w:rStyle w:val="Hyperlnk"/>
                  <w:sz w:val="20"/>
                  <w:szCs w:val="20"/>
                  <w:lang w:val="en-GB"/>
                </w:rPr>
                <w:t>https://treaties.un.org/Pages/ViewDetails.aspx?src=TREATY&amp;mtdsg_no=XI-B-16-83&amp;chapter=11&amp;lang=en</w:t>
              </w:r>
            </w:hyperlink>
          </w:p>
          <w:p w14:paraId="550801C7" w14:textId="77777777" w:rsidR="000278A4" w:rsidRPr="0062480D" w:rsidRDefault="000278A4" w:rsidP="0043460D">
            <w:pPr>
              <w:jc w:val="both"/>
              <w:rPr>
                <w:sz w:val="20"/>
                <w:szCs w:val="20"/>
                <w:lang w:val="en-GB"/>
              </w:rPr>
            </w:pPr>
          </w:p>
        </w:tc>
      </w:tr>
      <w:tr w:rsidR="000278A4" w:rsidRPr="0062480D" w14:paraId="047E634F" w14:textId="77777777" w:rsidTr="0043460D">
        <w:tc>
          <w:tcPr>
            <w:tcW w:w="1384" w:type="dxa"/>
          </w:tcPr>
          <w:p w14:paraId="3AA748F2" w14:textId="77777777" w:rsidR="000278A4" w:rsidRPr="0062480D" w:rsidRDefault="000278A4" w:rsidP="0043460D">
            <w:pPr>
              <w:jc w:val="both"/>
              <w:rPr>
                <w:b/>
                <w:bCs/>
                <w:sz w:val="20"/>
                <w:szCs w:val="20"/>
                <w:lang w:val="en-GB"/>
              </w:rPr>
            </w:pPr>
            <w:r w:rsidRPr="0062480D">
              <w:rPr>
                <w:b/>
                <w:bCs/>
                <w:sz w:val="20"/>
                <w:szCs w:val="20"/>
                <w:lang w:val="en-GB"/>
              </w:rPr>
              <w:t>16</w:t>
            </w:r>
          </w:p>
        </w:tc>
        <w:tc>
          <w:tcPr>
            <w:tcW w:w="1559" w:type="dxa"/>
          </w:tcPr>
          <w:p w14:paraId="3EA6436E" w14:textId="77777777" w:rsidR="000278A4" w:rsidRPr="0062480D" w:rsidRDefault="000278A4" w:rsidP="0043460D">
            <w:pPr>
              <w:rPr>
                <w:iCs/>
                <w:sz w:val="20"/>
                <w:szCs w:val="20"/>
                <w:lang w:val="en-GB"/>
              </w:rPr>
            </w:pPr>
            <w:r w:rsidRPr="0062480D">
              <w:rPr>
                <w:iCs/>
                <w:sz w:val="20"/>
                <w:szCs w:val="20"/>
                <w:lang w:val="en-GB"/>
              </w:rPr>
              <w:t xml:space="preserve">Protocol to the Convention on Long-Range Transboundary Air Pollution concerning the </w:t>
            </w:r>
            <w:r w:rsidRPr="0062480D">
              <w:rPr>
                <w:bCs/>
                <w:iCs/>
                <w:sz w:val="20"/>
                <w:szCs w:val="20"/>
                <w:lang w:val="en-GB"/>
              </w:rPr>
              <w:t>Control of Emissions of Nitrogen Oxides or their Transboundary Fluxes</w:t>
            </w:r>
          </w:p>
        </w:tc>
        <w:tc>
          <w:tcPr>
            <w:tcW w:w="1134" w:type="dxa"/>
          </w:tcPr>
          <w:p w14:paraId="0B75B2CC" w14:textId="77777777" w:rsidR="000278A4" w:rsidRPr="0062480D" w:rsidRDefault="000278A4" w:rsidP="0043460D">
            <w:pPr>
              <w:jc w:val="both"/>
              <w:rPr>
                <w:sz w:val="20"/>
                <w:szCs w:val="20"/>
                <w:lang w:val="en-GB"/>
              </w:rPr>
            </w:pPr>
            <w:r w:rsidRPr="0062480D">
              <w:rPr>
                <w:sz w:val="20"/>
                <w:szCs w:val="20"/>
                <w:lang w:val="en-GB"/>
              </w:rPr>
              <w:t>1988</w:t>
            </w:r>
          </w:p>
        </w:tc>
        <w:tc>
          <w:tcPr>
            <w:tcW w:w="1701" w:type="dxa"/>
          </w:tcPr>
          <w:p w14:paraId="3D58FBCD" w14:textId="77777777" w:rsidR="000278A4" w:rsidRPr="0062480D" w:rsidRDefault="000278A4" w:rsidP="0043460D">
            <w:pPr>
              <w:jc w:val="both"/>
              <w:rPr>
                <w:sz w:val="20"/>
                <w:szCs w:val="20"/>
                <w:lang w:val="en-GB"/>
              </w:rPr>
            </w:pPr>
            <w:r w:rsidRPr="0062480D">
              <w:rPr>
                <w:sz w:val="20"/>
                <w:szCs w:val="20"/>
                <w:lang w:val="en-GB"/>
              </w:rPr>
              <w:t>regional</w:t>
            </w:r>
          </w:p>
        </w:tc>
        <w:tc>
          <w:tcPr>
            <w:tcW w:w="1418" w:type="dxa"/>
          </w:tcPr>
          <w:p w14:paraId="19C0AA16" w14:textId="77777777" w:rsidR="000278A4" w:rsidRPr="0062480D" w:rsidRDefault="000278A4" w:rsidP="0043460D">
            <w:pPr>
              <w:jc w:val="both"/>
              <w:rPr>
                <w:sz w:val="20"/>
                <w:szCs w:val="20"/>
                <w:lang w:val="en-GB"/>
              </w:rPr>
            </w:pPr>
            <w:r w:rsidRPr="0062480D">
              <w:rPr>
                <w:sz w:val="20"/>
                <w:szCs w:val="20"/>
                <w:lang w:val="en-GB"/>
              </w:rPr>
              <w:t>UNECE</w:t>
            </w:r>
          </w:p>
        </w:tc>
        <w:tc>
          <w:tcPr>
            <w:tcW w:w="1418" w:type="dxa"/>
          </w:tcPr>
          <w:p w14:paraId="0F49D3D4" w14:textId="77777777" w:rsidR="000278A4" w:rsidRPr="0062480D" w:rsidRDefault="005E7858" w:rsidP="0043460D">
            <w:pPr>
              <w:jc w:val="both"/>
              <w:rPr>
                <w:sz w:val="20"/>
                <w:szCs w:val="20"/>
                <w:lang w:val="en-GB"/>
              </w:rPr>
            </w:pPr>
            <w:hyperlink r:id="rId20" w:history="1">
              <w:r w:rsidR="000278A4" w:rsidRPr="0062480D">
                <w:rPr>
                  <w:rStyle w:val="Hyperlnk"/>
                  <w:sz w:val="20"/>
                  <w:szCs w:val="20"/>
                  <w:lang w:val="en-GB"/>
                </w:rPr>
                <w:t>https://treaties.un.org/pages/ViewDetails.aspx?src=TREATY&amp;mtdsg_no=XXVII-1-c&amp;chapter=27&amp;lang=en</w:t>
              </w:r>
            </w:hyperlink>
          </w:p>
          <w:p w14:paraId="1E502A95" w14:textId="77777777" w:rsidR="000278A4" w:rsidRPr="0062480D" w:rsidRDefault="000278A4" w:rsidP="0043460D">
            <w:pPr>
              <w:jc w:val="both"/>
              <w:rPr>
                <w:sz w:val="20"/>
                <w:szCs w:val="20"/>
                <w:lang w:val="en-GB"/>
              </w:rPr>
            </w:pPr>
          </w:p>
        </w:tc>
      </w:tr>
      <w:tr w:rsidR="000278A4" w:rsidRPr="0062480D" w14:paraId="56855BF7" w14:textId="77777777" w:rsidTr="0043460D">
        <w:tc>
          <w:tcPr>
            <w:tcW w:w="1384" w:type="dxa"/>
          </w:tcPr>
          <w:p w14:paraId="7FB4849E" w14:textId="77777777" w:rsidR="000278A4" w:rsidRPr="0062480D" w:rsidRDefault="000278A4" w:rsidP="0043460D">
            <w:pPr>
              <w:jc w:val="both"/>
              <w:rPr>
                <w:b/>
                <w:bCs/>
                <w:sz w:val="20"/>
                <w:szCs w:val="20"/>
                <w:lang w:val="en-GB"/>
              </w:rPr>
            </w:pPr>
            <w:r w:rsidRPr="0062480D">
              <w:rPr>
                <w:b/>
                <w:bCs/>
                <w:sz w:val="20"/>
                <w:szCs w:val="20"/>
                <w:lang w:val="en-GB"/>
              </w:rPr>
              <w:t>17</w:t>
            </w:r>
          </w:p>
        </w:tc>
        <w:tc>
          <w:tcPr>
            <w:tcW w:w="1559" w:type="dxa"/>
          </w:tcPr>
          <w:p w14:paraId="4B50A712" w14:textId="77777777" w:rsidR="000278A4" w:rsidRPr="0062480D" w:rsidRDefault="000278A4" w:rsidP="0043460D">
            <w:pPr>
              <w:rPr>
                <w:iCs/>
                <w:sz w:val="20"/>
                <w:szCs w:val="20"/>
                <w:lang w:val="en-GB"/>
              </w:rPr>
            </w:pPr>
            <w:r w:rsidRPr="0062480D">
              <w:rPr>
                <w:iCs/>
                <w:sz w:val="20"/>
                <w:szCs w:val="20"/>
                <w:lang w:val="en-GB"/>
              </w:rPr>
              <w:t>Protocol for the Prevention of Pollution of the South Pacific Region by Dumping</w:t>
            </w:r>
          </w:p>
        </w:tc>
        <w:tc>
          <w:tcPr>
            <w:tcW w:w="1134" w:type="dxa"/>
          </w:tcPr>
          <w:p w14:paraId="7026392C" w14:textId="77777777" w:rsidR="000278A4" w:rsidRPr="0062480D" w:rsidRDefault="000278A4" w:rsidP="0043460D">
            <w:pPr>
              <w:jc w:val="both"/>
              <w:rPr>
                <w:sz w:val="20"/>
                <w:szCs w:val="20"/>
                <w:lang w:val="en-GB"/>
              </w:rPr>
            </w:pPr>
            <w:r w:rsidRPr="0062480D">
              <w:rPr>
                <w:sz w:val="20"/>
                <w:szCs w:val="20"/>
                <w:lang w:val="en-GB"/>
              </w:rPr>
              <w:t>1986</w:t>
            </w:r>
          </w:p>
        </w:tc>
        <w:tc>
          <w:tcPr>
            <w:tcW w:w="1701" w:type="dxa"/>
          </w:tcPr>
          <w:p w14:paraId="056C52CF" w14:textId="77777777" w:rsidR="000278A4" w:rsidRPr="0062480D" w:rsidRDefault="000278A4" w:rsidP="0043460D">
            <w:pPr>
              <w:jc w:val="both"/>
              <w:rPr>
                <w:sz w:val="20"/>
                <w:szCs w:val="20"/>
                <w:lang w:val="en-GB"/>
              </w:rPr>
            </w:pPr>
            <w:r w:rsidRPr="0062480D">
              <w:rPr>
                <w:sz w:val="20"/>
                <w:szCs w:val="20"/>
                <w:lang w:val="en-GB"/>
              </w:rPr>
              <w:t>regional</w:t>
            </w:r>
          </w:p>
        </w:tc>
        <w:tc>
          <w:tcPr>
            <w:tcW w:w="1418" w:type="dxa"/>
          </w:tcPr>
          <w:p w14:paraId="27B19290" w14:textId="77777777" w:rsidR="000278A4" w:rsidRPr="0062480D" w:rsidRDefault="000278A4" w:rsidP="0043460D">
            <w:pPr>
              <w:jc w:val="both"/>
              <w:rPr>
                <w:sz w:val="20"/>
                <w:szCs w:val="20"/>
                <w:lang w:val="en-GB"/>
              </w:rPr>
            </w:pPr>
            <w:r w:rsidRPr="0062480D">
              <w:rPr>
                <w:sz w:val="20"/>
                <w:szCs w:val="20"/>
                <w:lang w:val="en-GB"/>
              </w:rPr>
              <w:t>UNEP</w:t>
            </w:r>
          </w:p>
        </w:tc>
        <w:tc>
          <w:tcPr>
            <w:tcW w:w="1418" w:type="dxa"/>
          </w:tcPr>
          <w:p w14:paraId="62505D1A" w14:textId="77777777" w:rsidR="000278A4" w:rsidRPr="0062480D" w:rsidRDefault="005E7858" w:rsidP="0043460D">
            <w:pPr>
              <w:jc w:val="both"/>
              <w:rPr>
                <w:sz w:val="20"/>
                <w:szCs w:val="20"/>
                <w:lang w:val="en-GB"/>
              </w:rPr>
            </w:pPr>
            <w:hyperlink r:id="rId21" w:history="1">
              <w:r w:rsidR="000278A4" w:rsidRPr="0062480D">
                <w:rPr>
                  <w:rStyle w:val="Hyperlnk"/>
                  <w:sz w:val="20"/>
                  <w:szCs w:val="20"/>
                  <w:lang w:val="en-GB"/>
                </w:rPr>
                <w:t>https://www.sprep.org/legal/the-convention</w:t>
              </w:r>
            </w:hyperlink>
          </w:p>
          <w:p w14:paraId="40109087" w14:textId="77777777" w:rsidR="000278A4" w:rsidRPr="0062480D" w:rsidRDefault="000278A4" w:rsidP="0043460D">
            <w:pPr>
              <w:jc w:val="both"/>
              <w:rPr>
                <w:sz w:val="20"/>
                <w:szCs w:val="20"/>
                <w:lang w:val="en-GB"/>
              </w:rPr>
            </w:pPr>
          </w:p>
        </w:tc>
      </w:tr>
      <w:tr w:rsidR="000278A4" w:rsidRPr="0062480D" w14:paraId="0271149F" w14:textId="77777777" w:rsidTr="0043460D">
        <w:tc>
          <w:tcPr>
            <w:tcW w:w="1384" w:type="dxa"/>
          </w:tcPr>
          <w:p w14:paraId="5525F32A" w14:textId="77777777" w:rsidR="000278A4" w:rsidRPr="0062480D" w:rsidRDefault="000278A4" w:rsidP="0043460D">
            <w:pPr>
              <w:jc w:val="both"/>
              <w:rPr>
                <w:b/>
                <w:bCs/>
                <w:sz w:val="20"/>
                <w:szCs w:val="20"/>
                <w:lang w:val="en-GB"/>
              </w:rPr>
            </w:pPr>
            <w:r w:rsidRPr="0062480D">
              <w:rPr>
                <w:b/>
                <w:bCs/>
                <w:sz w:val="20"/>
                <w:szCs w:val="20"/>
                <w:lang w:val="en-GB"/>
              </w:rPr>
              <w:t>18</w:t>
            </w:r>
          </w:p>
        </w:tc>
        <w:tc>
          <w:tcPr>
            <w:tcW w:w="1559" w:type="dxa"/>
          </w:tcPr>
          <w:p w14:paraId="2BEE6355" w14:textId="77777777" w:rsidR="000278A4" w:rsidRPr="0062480D" w:rsidRDefault="000278A4" w:rsidP="0043460D">
            <w:pPr>
              <w:rPr>
                <w:iCs/>
                <w:sz w:val="20"/>
                <w:szCs w:val="20"/>
                <w:lang w:val="en-GB"/>
              </w:rPr>
            </w:pPr>
            <w:r w:rsidRPr="0062480D">
              <w:rPr>
                <w:iCs/>
                <w:sz w:val="20"/>
                <w:szCs w:val="20"/>
                <w:lang w:val="en-GB"/>
              </w:rPr>
              <w:t>Protocol to the 1979 Convention on Long-range Transboundary Air Pollution on the Reduction of Sulphur Emissions or their Transboundary Fluxes by at Least 30 per Cent</w:t>
            </w:r>
            <w:r w:rsidRPr="0062480D">
              <w:rPr>
                <w:sz w:val="20"/>
                <w:szCs w:val="20"/>
                <w:lang w:val="en-GB"/>
              </w:rPr>
              <w:t> </w:t>
            </w:r>
          </w:p>
        </w:tc>
        <w:tc>
          <w:tcPr>
            <w:tcW w:w="1134" w:type="dxa"/>
          </w:tcPr>
          <w:p w14:paraId="73657BE2" w14:textId="77777777" w:rsidR="000278A4" w:rsidRPr="0062480D" w:rsidRDefault="000278A4" w:rsidP="0043460D">
            <w:pPr>
              <w:jc w:val="both"/>
              <w:rPr>
                <w:sz w:val="20"/>
                <w:szCs w:val="20"/>
                <w:lang w:val="en-GB"/>
              </w:rPr>
            </w:pPr>
            <w:r w:rsidRPr="0062480D">
              <w:rPr>
                <w:sz w:val="20"/>
                <w:szCs w:val="20"/>
                <w:lang w:val="en-GB"/>
              </w:rPr>
              <w:t>1985</w:t>
            </w:r>
          </w:p>
        </w:tc>
        <w:tc>
          <w:tcPr>
            <w:tcW w:w="1701" w:type="dxa"/>
          </w:tcPr>
          <w:p w14:paraId="174E7C4C" w14:textId="77777777" w:rsidR="000278A4" w:rsidRPr="0062480D" w:rsidRDefault="000278A4" w:rsidP="0043460D">
            <w:pPr>
              <w:jc w:val="both"/>
              <w:rPr>
                <w:sz w:val="20"/>
                <w:szCs w:val="20"/>
                <w:lang w:val="en-GB"/>
              </w:rPr>
            </w:pPr>
            <w:r w:rsidRPr="0062480D">
              <w:rPr>
                <w:sz w:val="20"/>
                <w:szCs w:val="20"/>
                <w:lang w:val="en-GB"/>
              </w:rPr>
              <w:t>regional</w:t>
            </w:r>
          </w:p>
        </w:tc>
        <w:tc>
          <w:tcPr>
            <w:tcW w:w="1418" w:type="dxa"/>
          </w:tcPr>
          <w:p w14:paraId="3903385E" w14:textId="77777777" w:rsidR="000278A4" w:rsidRPr="0062480D" w:rsidRDefault="000278A4" w:rsidP="0043460D">
            <w:pPr>
              <w:jc w:val="both"/>
              <w:rPr>
                <w:sz w:val="20"/>
                <w:szCs w:val="20"/>
                <w:lang w:val="en-GB"/>
              </w:rPr>
            </w:pPr>
            <w:r w:rsidRPr="0062480D">
              <w:rPr>
                <w:sz w:val="20"/>
                <w:szCs w:val="20"/>
                <w:lang w:val="en-GB"/>
              </w:rPr>
              <w:t>UNECE</w:t>
            </w:r>
          </w:p>
        </w:tc>
        <w:tc>
          <w:tcPr>
            <w:tcW w:w="1418" w:type="dxa"/>
          </w:tcPr>
          <w:p w14:paraId="4B962FEF" w14:textId="77777777" w:rsidR="000278A4" w:rsidRPr="0062480D" w:rsidRDefault="005E7858" w:rsidP="0043460D">
            <w:pPr>
              <w:jc w:val="both"/>
              <w:rPr>
                <w:sz w:val="20"/>
                <w:szCs w:val="20"/>
                <w:lang w:val="en-GB"/>
              </w:rPr>
            </w:pPr>
            <w:hyperlink r:id="rId22" w:history="1">
              <w:r w:rsidR="000278A4" w:rsidRPr="0062480D">
                <w:rPr>
                  <w:rStyle w:val="Hyperlnk"/>
                  <w:sz w:val="20"/>
                  <w:szCs w:val="20"/>
                  <w:lang w:val="en-GB"/>
                </w:rPr>
                <w:t>http://www.unece.org/env/lrtap/sulf_h1.html</w:t>
              </w:r>
            </w:hyperlink>
          </w:p>
          <w:p w14:paraId="5BB9D018" w14:textId="77777777" w:rsidR="000278A4" w:rsidRPr="0062480D" w:rsidRDefault="000278A4" w:rsidP="0043460D">
            <w:pPr>
              <w:jc w:val="both"/>
              <w:rPr>
                <w:sz w:val="20"/>
                <w:szCs w:val="20"/>
                <w:lang w:val="en-GB"/>
              </w:rPr>
            </w:pPr>
          </w:p>
        </w:tc>
      </w:tr>
      <w:tr w:rsidR="000278A4" w:rsidRPr="0062480D" w14:paraId="481399E9" w14:textId="77777777" w:rsidTr="0043460D">
        <w:tc>
          <w:tcPr>
            <w:tcW w:w="1384" w:type="dxa"/>
          </w:tcPr>
          <w:p w14:paraId="4730BA74" w14:textId="77777777" w:rsidR="000278A4" w:rsidRPr="0062480D" w:rsidRDefault="000278A4" w:rsidP="0043460D">
            <w:pPr>
              <w:jc w:val="both"/>
              <w:rPr>
                <w:b/>
                <w:bCs/>
                <w:sz w:val="20"/>
                <w:szCs w:val="20"/>
                <w:lang w:val="en-GB"/>
              </w:rPr>
            </w:pPr>
            <w:r w:rsidRPr="0062480D">
              <w:rPr>
                <w:b/>
                <w:bCs/>
                <w:sz w:val="20"/>
                <w:szCs w:val="20"/>
                <w:lang w:val="en-GB"/>
              </w:rPr>
              <w:t>19</w:t>
            </w:r>
          </w:p>
        </w:tc>
        <w:tc>
          <w:tcPr>
            <w:tcW w:w="1559" w:type="dxa"/>
          </w:tcPr>
          <w:p w14:paraId="336DD1CE" w14:textId="77777777" w:rsidR="000278A4" w:rsidRPr="0062480D" w:rsidRDefault="000278A4" w:rsidP="0043460D">
            <w:pPr>
              <w:rPr>
                <w:iCs/>
                <w:sz w:val="20"/>
                <w:szCs w:val="20"/>
                <w:lang w:val="en-GB"/>
              </w:rPr>
            </w:pPr>
            <w:r w:rsidRPr="0062480D">
              <w:rPr>
                <w:iCs/>
                <w:sz w:val="20"/>
                <w:szCs w:val="20"/>
                <w:lang w:val="en-GB"/>
              </w:rPr>
              <w:t>Vienna Convention for the Protection of the Ozone Layer</w:t>
            </w:r>
          </w:p>
        </w:tc>
        <w:tc>
          <w:tcPr>
            <w:tcW w:w="1134" w:type="dxa"/>
          </w:tcPr>
          <w:p w14:paraId="17169844" w14:textId="77777777" w:rsidR="000278A4" w:rsidRPr="0062480D" w:rsidRDefault="000278A4" w:rsidP="0043460D">
            <w:pPr>
              <w:jc w:val="both"/>
              <w:rPr>
                <w:sz w:val="20"/>
                <w:szCs w:val="20"/>
                <w:lang w:val="en-GB"/>
              </w:rPr>
            </w:pPr>
            <w:r w:rsidRPr="0062480D">
              <w:rPr>
                <w:sz w:val="20"/>
                <w:szCs w:val="20"/>
                <w:lang w:val="en-GB"/>
              </w:rPr>
              <w:t>1985</w:t>
            </w:r>
          </w:p>
        </w:tc>
        <w:tc>
          <w:tcPr>
            <w:tcW w:w="1701" w:type="dxa"/>
          </w:tcPr>
          <w:p w14:paraId="58DC26AB" w14:textId="77777777" w:rsidR="000278A4" w:rsidRPr="0062480D" w:rsidRDefault="000278A4" w:rsidP="0043460D">
            <w:pPr>
              <w:jc w:val="both"/>
              <w:rPr>
                <w:sz w:val="20"/>
                <w:szCs w:val="20"/>
                <w:lang w:val="en-GB"/>
              </w:rPr>
            </w:pPr>
            <w:r w:rsidRPr="0062480D">
              <w:rPr>
                <w:sz w:val="20"/>
                <w:szCs w:val="20"/>
                <w:lang w:val="en-GB"/>
              </w:rPr>
              <w:t>global</w:t>
            </w:r>
          </w:p>
        </w:tc>
        <w:tc>
          <w:tcPr>
            <w:tcW w:w="1418" w:type="dxa"/>
          </w:tcPr>
          <w:p w14:paraId="10C45048" w14:textId="77777777" w:rsidR="000278A4" w:rsidRPr="0062480D" w:rsidRDefault="000278A4" w:rsidP="0043460D">
            <w:pPr>
              <w:jc w:val="both"/>
              <w:rPr>
                <w:sz w:val="20"/>
                <w:szCs w:val="20"/>
                <w:lang w:val="en-GB"/>
              </w:rPr>
            </w:pPr>
            <w:r w:rsidRPr="0062480D">
              <w:rPr>
                <w:sz w:val="20"/>
                <w:szCs w:val="20"/>
                <w:lang w:val="en-GB"/>
              </w:rPr>
              <w:t>UNEP</w:t>
            </w:r>
          </w:p>
        </w:tc>
        <w:tc>
          <w:tcPr>
            <w:tcW w:w="1418" w:type="dxa"/>
          </w:tcPr>
          <w:p w14:paraId="56488BAF" w14:textId="77777777" w:rsidR="000278A4" w:rsidRPr="00EC2C97" w:rsidRDefault="005E7858" w:rsidP="0043460D">
            <w:pPr>
              <w:jc w:val="both"/>
              <w:rPr>
                <w:sz w:val="20"/>
                <w:szCs w:val="20"/>
                <w:lang w:val="de-DE"/>
              </w:rPr>
            </w:pPr>
            <w:hyperlink r:id="rId23" w:history="1">
              <w:r w:rsidR="000278A4" w:rsidRPr="00EC2C97">
                <w:rPr>
                  <w:rStyle w:val="Hyperlnk"/>
                  <w:sz w:val="20"/>
                  <w:szCs w:val="20"/>
                  <w:lang w:val="de-DE"/>
                </w:rPr>
                <w:t>https://treaties.un.org/doc/Treaties/1988/09/19880922 03-14 AM/Ch_XXVII_02p.pdf</w:t>
              </w:r>
            </w:hyperlink>
          </w:p>
          <w:p w14:paraId="382394E3" w14:textId="77777777" w:rsidR="000278A4" w:rsidRPr="00EC2C97" w:rsidRDefault="000278A4" w:rsidP="0043460D">
            <w:pPr>
              <w:jc w:val="both"/>
              <w:rPr>
                <w:sz w:val="20"/>
                <w:szCs w:val="20"/>
                <w:lang w:val="de-DE"/>
              </w:rPr>
            </w:pPr>
          </w:p>
        </w:tc>
      </w:tr>
      <w:tr w:rsidR="000278A4" w:rsidRPr="0062480D" w14:paraId="09D1FDFF" w14:textId="77777777" w:rsidTr="0043460D">
        <w:tc>
          <w:tcPr>
            <w:tcW w:w="1384" w:type="dxa"/>
          </w:tcPr>
          <w:p w14:paraId="33046A7E" w14:textId="77777777" w:rsidR="000278A4" w:rsidRPr="0062480D" w:rsidRDefault="000278A4" w:rsidP="0043460D">
            <w:pPr>
              <w:jc w:val="both"/>
              <w:rPr>
                <w:b/>
                <w:bCs/>
                <w:sz w:val="20"/>
                <w:szCs w:val="20"/>
                <w:lang w:val="en-GB"/>
              </w:rPr>
            </w:pPr>
            <w:r w:rsidRPr="0062480D">
              <w:rPr>
                <w:b/>
                <w:bCs/>
                <w:sz w:val="20"/>
                <w:szCs w:val="20"/>
                <w:lang w:val="en-GB"/>
              </w:rPr>
              <w:t>20</w:t>
            </w:r>
          </w:p>
        </w:tc>
        <w:tc>
          <w:tcPr>
            <w:tcW w:w="1559" w:type="dxa"/>
          </w:tcPr>
          <w:p w14:paraId="4B763E5D" w14:textId="77777777" w:rsidR="000278A4" w:rsidRPr="0062480D" w:rsidRDefault="000278A4" w:rsidP="0043460D">
            <w:pPr>
              <w:rPr>
                <w:iCs/>
                <w:sz w:val="20"/>
                <w:szCs w:val="20"/>
                <w:lang w:val="en-GB"/>
              </w:rPr>
            </w:pPr>
            <w:r w:rsidRPr="0062480D">
              <w:rPr>
                <w:iCs/>
                <w:sz w:val="20"/>
                <w:szCs w:val="20"/>
                <w:lang w:val="en-GB"/>
              </w:rPr>
              <w:t xml:space="preserve">Regulation No.49: Uniform provisions concerning the measures to be taken against the emission of gaseous and particulate pollutants from compression-ignition engines for use in vehicles, and the emission of gaseous </w:t>
            </w:r>
            <w:r w:rsidRPr="0062480D">
              <w:rPr>
                <w:iCs/>
                <w:sz w:val="20"/>
                <w:szCs w:val="20"/>
                <w:lang w:val="en-GB"/>
              </w:rPr>
              <w:lastRenderedPageBreak/>
              <w:t>pollutants from positive-ignition engines fuelled with natural gas or liquefied petroleum gas for use in vehicles</w:t>
            </w:r>
          </w:p>
        </w:tc>
        <w:tc>
          <w:tcPr>
            <w:tcW w:w="1134" w:type="dxa"/>
          </w:tcPr>
          <w:p w14:paraId="1243406B" w14:textId="77777777" w:rsidR="000278A4" w:rsidRPr="0062480D" w:rsidRDefault="000278A4" w:rsidP="0043460D">
            <w:pPr>
              <w:jc w:val="both"/>
              <w:rPr>
                <w:sz w:val="20"/>
                <w:szCs w:val="20"/>
                <w:lang w:val="en-GB"/>
              </w:rPr>
            </w:pPr>
            <w:r w:rsidRPr="0062480D">
              <w:rPr>
                <w:sz w:val="20"/>
                <w:szCs w:val="20"/>
                <w:lang w:val="en-GB"/>
              </w:rPr>
              <w:lastRenderedPageBreak/>
              <w:t>1982</w:t>
            </w:r>
          </w:p>
        </w:tc>
        <w:tc>
          <w:tcPr>
            <w:tcW w:w="1701" w:type="dxa"/>
          </w:tcPr>
          <w:p w14:paraId="390AF90D" w14:textId="77777777" w:rsidR="000278A4" w:rsidRPr="0062480D" w:rsidRDefault="000278A4" w:rsidP="0043460D">
            <w:pPr>
              <w:jc w:val="both"/>
              <w:rPr>
                <w:sz w:val="20"/>
                <w:szCs w:val="20"/>
                <w:lang w:val="en-GB"/>
              </w:rPr>
            </w:pPr>
            <w:r w:rsidRPr="0062480D">
              <w:rPr>
                <w:sz w:val="20"/>
                <w:szCs w:val="20"/>
                <w:lang w:val="en-GB"/>
              </w:rPr>
              <w:t xml:space="preserve">regional </w:t>
            </w:r>
          </w:p>
        </w:tc>
        <w:tc>
          <w:tcPr>
            <w:tcW w:w="1418" w:type="dxa"/>
          </w:tcPr>
          <w:p w14:paraId="750139B1" w14:textId="77777777" w:rsidR="000278A4" w:rsidRPr="0062480D" w:rsidRDefault="000278A4" w:rsidP="0043460D">
            <w:pPr>
              <w:jc w:val="both"/>
              <w:rPr>
                <w:sz w:val="20"/>
                <w:szCs w:val="20"/>
                <w:lang w:val="en-GB"/>
              </w:rPr>
            </w:pPr>
            <w:r w:rsidRPr="0062480D">
              <w:rPr>
                <w:sz w:val="20"/>
                <w:szCs w:val="20"/>
                <w:lang w:val="en-GB"/>
              </w:rPr>
              <w:t>UNECE</w:t>
            </w:r>
          </w:p>
        </w:tc>
        <w:tc>
          <w:tcPr>
            <w:tcW w:w="1418" w:type="dxa"/>
          </w:tcPr>
          <w:p w14:paraId="4B0F3090" w14:textId="77777777" w:rsidR="000278A4" w:rsidRPr="0062480D" w:rsidRDefault="005E7858" w:rsidP="0043460D">
            <w:pPr>
              <w:jc w:val="both"/>
              <w:rPr>
                <w:sz w:val="20"/>
                <w:szCs w:val="20"/>
                <w:lang w:val="en-GB"/>
              </w:rPr>
            </w:pPr>
            <w:hyperlink r:id="rId24" w:history="1">
              <w:r w:rsidR="000278A4" w:rsidRPr="0062480D">
                <w:rPr>
                  <w:rStyle w:val="Hyperlnk"/>
                  <w:sz w:val="20"/>
                  <w:szCs w:val="20"/>
                  <w:lang w:val="en-GB"/>
                </w:rPr>
                <w:t>http://www.unece.org/fileadmin/DAM/trans/main/wp29/wp29regs/R049r5e.pdf</w:t>
              </w:r>
            </w:hyperlink>
          </w:p>
          <w:p w14:paraId="20C6E87E" w14:textId="77777777" w:rsidR="000278A4" w:rsidRPr="0062480D" w:rsidRDefault="000278A4" w:rsidP="0043460D">
            <w:pPr>
              <w:jc w:val="both"/>
              <w:rPr>
                <w:sz w:val="20"/>
                <w:szCs w:val="20"/>
                <w:lang w:val="en-GB"/>
              </w:rPr>
            </w:pPr>
          </w:p>
        </w:tc>
      </w:tr>
      <w:tr w:rsidR="000278A4" w:rsidRPr="0062480D" w14:paraId="6F892F53" w14:textId="77777777" w:rsidTr="0043460D">
        <w:tc>
          <w:tcPr>
            <w:tcW w:w="1384" w:type="dxa"/>
          </w:tcPr>
          <w:p w14:paraId="5809D968" w14:textId="77777777" w:rsidR="000278A4" w:rsidRPr="0062480D" w:rsidRDefault="000278A4" w:rsidP="0043460D">
            <w:pPr>
              <w:jc w:val="both"/>
              <w:rPr>
                <w:b/>
                <w:bCs/>
                <w:sz w:val="20"/>
                <w:szCs w:val="20"/>
                <w:lang w:val="en-GB"/>
              </w:rPr>
            </w:pPr>
            <w:r w:rsidRPr="0062480D">
              <w:rPr>
                <w:b/>
                <w:bCs/>
                <w:sz w:val="20"/>
                <w:szCs w:val="20"/>
                <w:lang w:val="en-GB"/>
              </w:rPr>
              <w:t>21</w:t>
            </w:r>
          </w:p>
        </w:tc>
        <w:tc>
          <w:tcPr>
            <w:tcW w:w="1559" w:type="dxa"/>
          </w:tcPr>
          <w:p w14:paraId="0CE64659" w14:textId="77777777" w:rsidR="000278A4" w:rsidRPr="0062480D" w:rsidRDefault="000278A4" w:rsidP="0043460D">
            <w:pPr>
              <w:rPr>
                <w:iCs/>
                <w:sz w:val="20"/>
                <w:szCs w:val="20"/>
                <w:lang w:val="en-GB"/>
              </w:rPr>
            </w:pPr>
            <w:r w:rsidRPr="0062480D">
              <w:rPr>
                <w:iCs/>
                <w:sz w:val="20"/>
                <w:szCs w:val="20"/>
                <w:lang w:val="en-GB"/>
              </w:rPr>
              <w:t>Regulation No.47: Uniform Provisions concerning the Approval of Mopeds equipped with a Positive-Ignition Engine with regard to the Emission of Gaseous Pollutants by the Engine</w:t>
            </w:r>
          </w:p>
        </w:tc>
        <w:tc>
          <w:tcPr>
            <w:tcW w:w="1134" w:type="dxa"/>
          </w:tcPr>
          <w:p w14:paraId="79257675" w14:textId="77777777" w:rsidR="000278A4" w:rsidRPr="0062480D" w:rsidRDefault="000278A4" w:rsidP="0043460D">
            <w:pPr>
              <w:jc w:val="both"/>
              <w:rPr>
                <w:sz w:val="20"/>
                <w:szCs w:val="20"/>
                <w:lang w:val="en-GB"/>
              </w:rPr>
            </w:pPr>
            <w:r w:rsidRPr="0062480D">
              <w:rPr>
                <w:sz w:val="20"/>
                <w:szCs w:val="20"/>
                <w:lang w:val="en-GB"/>
              </w:rPr>
              <w:t>1981</w:t>
            </w:r>
          </w:p>
        </w:tc>
        <w:tc>
          <w:tcPr>
            <w:tcW w:w="1701" w:type="dxa"/>
          </w:tcPr>
          <w:p w14:paraId="2D3E5433" w14:textId="77777777" w:rsidR="000278A4" w:rsidRPr="0062480D" w:rsidRDefault="000278A4" w:rsidP="0043460D">
            <w:pPr>
              <w:jc w:val="both"/>
              <w:rPr>
                <w:sz w:val="20"/>
                <w:szCs w:val="20"/>
                <w:lang w:val="en-GB"/>
              </w:rPr>
            </w:pPr>
            <w:r w:rsidRPr="0062480D">
              <w:rPr>
                <w:sz w:val="20"/>
                <w:szCs w:val="20"/>
                <w:lang w:val="en-GB"/>
              </w:rPr>
              <w:t>regional</w:t>
            </w:r>
          </w:p>
        </w:tc>
        <w:tc>
          <w:tcPr>
            <w:tcW w:w="1418" w:type="dxa"/>
          </w:tcPr>
          <w:p w14:paraId="4B30FF5E" w14:textId="77777777" w:rsidR="000278A4" w:rsidRPr="0062480D" w:rsidRDefault="000278A4" w:rsidP="0043460D">
            <w:pPr>
              <w:jc w:val="both"/>
              <w:rPr>
                <w:sz w:val="20"/>
                <w:szCs w:val="20"/>
                <w:lang w:val="en-GB"/>
              </w:rPr>
            </w:pPr>
            <w:r w:rsidRPr="0062480D">
              <w:rPr>
                <w:sz w:val="20"/>
                <w:szCs w:val="20"/>
                <w:lang w:val="en-GB"/>
              </w:rPr>
              <w:t>UN</w:t>
            </w:r>
          </w:p>
        </w:tc>
        <w:tc>
          <w:tcPr>
            <w:tcW w:w="1418" w:type="dxa"/>
          </w:tcPr>
          <w:p w14:paraId="31C1A6FF" w14:textId="77777777" w:rsidR="000278A4" w:rsidRPr="0062480D" w:rsidRDefault="005E7858" w:rsidP="0043460D">
            <w:pPr>
              <w:jc w:val="both"/>
              <w:rPr>
                <w:sz w:val="20"/>
                <w:szCs w:val="20"/>
                <w:lang w:val="en-GB"/>
              </w:rPr>
            </w:pPr>
            <w:hyperlink r:id="rId25" w:history="1">
              <w:r w:rsidR="000278A4" w:rsidRPr="0062480D">
                <w:rPr>
                  <w:rStyle w:val="Hyperlnk"/>
                  <w:sz w:val="20"/>
                  <w:szCs w:val="20"/>
                  <w:lang w:val="en-GB"/>
                </w:rPr>
                <w:t>https://treaties.un.org/Pages/ViewDetails.aspx?src=TREATY&amp;mtdsg_no=XI-B-16-47&amp;chapter=11&amp;lang=en</w:t>
              </w:r>
            </w:hyperlink>
          </w:p>
          <w:p w14:paraId="6D30430D" w14:textId="77777777" w:rsidR="000278A4" w:rsidRPr="0062480D" w:rsidRDefault="000278A4" w:rsidP="0043460D">
            <w:pPr>
              <w:jc w:val="both"/>
              <w:rPr>
                <w:sz w:val="20"/>
                <w:szCs w:val="20"/>
                <w:lang w:val="en-GB"/>
              </w:rPr>
            </w:pPr>
          </w:p>
        </w:tc>
      </w:tr>
      <w:tr w:rsidR="000278A4" w:rsidRPr="0062480D" w14:paraId="4ACF934E" w14:textId="77777777" w:rsidTr="0043460D">
        <w:tc>
          <w:tcPr>
            <w:tcW w:w="1384" w:type="dxa"/>
          </w:tcPr>
          <w:p w14:paraId="7CE968AD" w14:textId="77777777" w:rsidR="000278A4" w:rsidRPr="0062480D" w:rsidRDefault="000278A4" w:rsidP="0043460D">
            <w:pPr>
              <w:jc w:val="both"/>
              <w:rPr>
                <w:b/>
                <w:bCs/>
                <w:sz w:val="20"/>
                <w:szCs w:val="20"/>
                <w:lang w:val="en-GB"/>
              </w:rPr>
            </w:pPr>
            <w:r w:rsidRPr="0062480D">
              <w:rPr>
                <w:b/>
                <w:bCs/>
                <w:sz w:val="20"/>
                <w:szCs w:val="20"/>
                <w:lang w:val="en-GB"/>
              </w:rPr>
              <w:t>22</w:t>
            </w:r>
          </w:p>
        </w:tc>
        <w:tc>
          <w:tcPr>
            <w:tcW w:w="1559" w:type="dxa"/>
          </w:tcPr>
          <w:p w14:paraId="2161B9D9" w14:textId="77777777" w:rsidR="000278A4" w:rsidRPr="0062480D" w:rsidRDefault="000278A4" w:rsidP="0043460D">
            <w:pPr>
              <w:rPr>
                <w:iCs/>
                <w:sz w:val="20"/>
                <w:szCs w:val="20"/>
                <w:lang w:val="en-GB"/>
              </w:rPr>
            </w:pPr>
            <w:r w:rsidRPr="0062480D">
              <w:rPr>
                <w:iCs/>
                <w:sz w:val="20"/>
                <w:szCs w:val="20"/>
                <w:lang w:val="en-GB"/>
              </w:rPr>
              <w:t>Regulation No.40: Uniform Provisions concerning the Approval of Motor Cycles Equipped with a Positive-Ignition Engine with regard to the Emission of Gaseous Pollutants by the Engine</w:t>
            </w:r>
            <w:r w:rsidRPr="0062480D">
              <w:rPr>
                <w:sz w:val="20"/>
                <w:szCs w:val="20"/>
                <w:lang w:val="en-GB"/>
              </w:rPr>
              <w:t> </w:t>
            </w:r>
          </w:p>
        </w:tc>
        <w:tc>
          <w:tcPr>
            <w:tcW w:w="1134" w:type="dxa"/>
          </w:tcPr>
          <w:p w14:paraId="3D237D31" w14:textId="77777777" w:rsidR="000278A4" w:rsidRPr="0062480D" w:rsidRDefault="000278A4" w:rsidP="0043460D">
            <w:pPr>
              <w:jc w:val="both"/>
              <w:rPr>
                <w:sz w:val="20"/>
                <w:szCs w:val="20"/>
                <w:lang w:val="en-GB"/>
              </w:rPr>
            </w:pPr>
            <w:r w:rsidRPr="0062480D">
              <w:rPr>
                <w:sz w:val="20"/>
                <w:szCs w:val="20"/>
                <w:lang w:val="en-GB"/>
              </w:rPr>
              <w:t>1979</w:t>
            </w:r>
          </w:p>
        </w:tc>
        <w:tc>
          <w:tcPr>
            <w:tcW w:w="1701" w:type="dxa"/>
          </w:tcPr>
          <w:p w14:paraId="1586A5F5" w14:textId="77777777" w:rsidR="000278A4" w:rsidRPr="0062480D" w:rsidRDefault="000278A4" w:rsidP="0043460D">
            <w:pPr>
              <w:jc w:val="both"/>
              <w:rPr>
                <w:sz w:val="20"/>
                <w:szCs w:val="20"/>
                <w:lang w:val="en-GB"/>
              </w:rPr>
            </w:pPr>
            <w:r w:rsidRPr="0062480D">
              <w:rPr>
                <w:sz w:val="20"/>
                <w:szCs w:val="20"/>
                <w:lang w:val="en-GB"/>
              </w:rPr>
              <w:t>regional</w:t>
            </w:r>
          </w:p>
        </w:tc>
        <w:tc>
          <w:tcPr>
            <w:tcW w:w="1418" w:type="dxa"/>
          </w:tcPr>
          <w:p w14:paraId="699963B8" w14:textId="77777777" w:rsidR="000278A4" w:rsidRPr="0062480D" w:rsidRDefault="000278A4" w:rsidP="0043460D">
            <w:pPr>
              <w:jc w:val="both"/>
              <w:rPr>
                <w:sz w:val="20"/>
                <w:szCs w:val="20"/>
                <w:lang w:val="en-GB"/>
              </w:rPr>
            </w:pPr>
            <w:r w:rsidRPr="0062480D">
              <w:rPr>
                <w:sz w:val="20"/>
                <w:szCs w:val="20"/>
                <w:lang w:val="en-GB"/>
              </w:rPr>
              <w:t>UN</w:t>
            </w:r>
          </w:p>
        </w:tc>
        <w:tc>
          <w:tcPr>
            <w:tcW w:w="1418" w:type="dxa"/>
          </w:tcPr>
          <w:p w14:paraId="3C938121" w14:textId="77777777" w:rsidR="000278A4" w:rsidRPr="0062480D" w:rsidRDefault="005E7858" w:rsidP="0043460D">
            <w:pPr>
              <w:jc w:val="both"/>
              <w:rPr>
                <w:sz w:val="20"/>
                <w:szCs w:val="20"/>
                <w:lang w:val="en-GB"/>
              </w:rPr>
            </w:pPr>
            <w:hyperlink r:id="rId26" w:history="1">
              <w:r w:rsidR="000278A4" w:rsidRPr="0062480D">
                <w:rPr>
                  <w:rStyle w:val="Hyperlnk"/>
                  <w:sz w:val="20"/>
                  <w:szCs w:val="20"/>
                  <w:lang w:val="en-GB"/>
                </w:rPr>
                <w:t>https://treaties.un.org/Pages/ViewDetails.aspx?src=TREATY&amp;mtdsg_no=XI-B-16-40&amp;chapter=11&amp;lang=en</w:t>
              </w:r>
            </w:hyperlink>
          </w:p>
          <w:p w14:paraId="01CDAF6D" w14:textId="77777777" w:rsidR="000278A4" w:rsidRPr="0062480D" w:rsidRDefault="000278A4" w:rsidP="0043460D">
            <w:pPr>
              <w:jc w:val="both"/>
              <w:rPr>
                <w:sz w:val="20"/>
                <w:szCs w:val="20"/>
                <w:lang w:val="en-GB"/>
              </w:rPr>
            </w:pPr>
          </w:p>
        </w:tc>
      </w:tr>
      <w:tr w:rsidR="000278A4" w:rsidRPr="0062480D" w14:paraId="2D545D73" w14:textId="77777777" w:rsidTr="0043460D">
        <w:tc>
          <w:tcPr>
            <w:tcW w:w="1384" w:type="dxa"/>
          </w:tcPr>
          <w:p w14:paraId="185305B6" w14:textId="77777777" w:rsidR="000278A4" w:rsidRPr="0062480D" w:rsidRDefault="000278A4" w:rsidP="0043460D">
            <w:pPr>
              <w:jc w:val="both"/>
              <w:rPr>
                <w:b/>
                <w:bCs/>
                <w:sz w:val="20"/>
                <w:szCs w:val="20"/>
                <w:lang w:val="en-GB"/>
              </w:rPr>
            </w:pPr>
            <w:r w:rsidRPr="0062480D">
              <w:rPr>
                <w:b/>
                <w:bCs/>
                <w:sz w:val="20"/>
                <w:szCs w:val="20"/>
                <w:lang w:val="en-GB"/>
              </w:rPr>
              <w:t>23</w:t>
            </w:r>
          </w:p>
        </w:tc>
        <w:tc>
          <w:tcPr>
            <w:tcW w:w="1559" w:type="dxa"/>
          </w:tcPr>
          <w:p w14:paraId="440ED096" w14:textId="77777777" w:rsidR="000278A4" w:rsidRPr="0062480D" w:rsidRDefault="000278A4" w:rsidP="0043460D">
            <w:pPr>
              <w:rPr>
                <w:iCs/>
                <w:sz w:val="20"/>
                <w:szCs w:val="20"/>
                <w:lang w:val="en-GB"/>
              </w:rPr>
            </w:pPr>
            <w:r w:rsidRPr="0062480D">
              <w:rPr>
                <w:iCs/>
                <w:sz w:val="20"/>
                <w:szCs w:val="20"/>
                <w:lang w:val="en-GB"/>
              </w:rPr>
              <w:t>Protocol for the Prevention of Pollution of the Mediterranean Sea by Dumping from Ships and Aircraft</w:t>
            </w:r>
          </w:p>
        </w:tc>
        <w:tc>
          <w:tcPr>
            <w:tcW w:w="1134" w:type="dxa"/>
          </w:tcPr>
          <w:p w14:paraId="0764F08C" w14:textId="77777777" w:rsidR="000278A4" w:rsidRPr="0062480D" w:rsidRDefault="000278A4" w:rsidP="0043460D">
            <w:pPr>
              <w:jc w:val="both"/>
              <w:rPr>
                <w:sz w:val="20"/>
                <w:szCs w:val="20"/>
                <w:lang w:val="en-GB"/>
              </w:rPr>
            </w:pPr>
            <w:r w:rsidRPr="0062480D">
              <w:rPr>
                <w:sz w:val="20"/>
                <w:szCs w:val="20"/>
                <w:lang w:val="en-GB"/>
              </w:rPr>
              <w:t>1976</w:t>
            </w:r>
          </w:p>
        </w:tc>
        <w:tc>
          <w:tcPr>
            <w:tcW w:w="1701" w:type="dxa"/>
          </w:tcPr>
          <w:p w14:paraId="466CED78" w14:textId="77777777" w:rsidR="000278A4" w:rsidRPr="0062480D" w:rsidRDefault="000278A4" w:rsidP="0043460D">
            <w:pPr>
              <w:jc w:val="both"/>
              <w:rPr>
                <w:sz w:val="20"/>
                <w:szCs w:val="20"/>
                <w:lang w:val="en-GB"/>
              </w:rPr>
            </w:pPr>
            <w:r w:rsidRPr="0062480D">
              <w:rPr>
                <w:sz w:val="20"/>
                <w:szCs w:val="20"/>
                <w:lang w:val="en-GB"/>
              </w:rPr>
              <w:t>regional</w:t>
            </w:r>
          </w:p>
        </w:tc>
        <w:tc>
          <w:tcPr>
            <w:tcW w:w="1418" w:type="dxa"/>
          </w:tcPr>
          <w:p w14:paraId="5BDF00CA" w14:textId="77777777" w:rsidR="000278A4" w:rsidRPr="0062480D" w:rsidRDefault="000278A4" w:rsidP="0043460D">
            <w:pPr>
              <w:jc w:val="both"/>
              <w:rPr>
                <w:sz w:val="20"/>
                <w:szCs w:val="20"/>
                <w:lang w:val="en-GB"/>
              </w:rPr>
            </w:pPr>
            <w:r w:rsidRPr="0062480D">
              <w:rPr>
                <w:sz w:val="20"/>
                <w:szCs w:val="20"/>
                <w:lang w:val="en-GB"/>
              </w:rPr>
              <w:t>UNEP</w:t>
            </w:r>
          </w:p>
        </w:tc>
        <w:tc>
          <w:tcPr>
            <w:tcW w:w="1418" w:type="dxa"/>
          </w:tcPr>
          <w:p w14:paraId="152E2A50" w14:textId="77777777" w:rsidR="000278A4" w:rsidRPr="0062480D" w:rsidRDefault="005E7858" w:rsidP="0043460D">
            <w:pPr>
              <w:jc w:val="both"/>
              <w:rPr>
                <w:sz w:val="20"/>
                <w:szCs w:val="20"/>
                <w:lang w:val="en-GB"/>
              </w:rPr>
            </w:pPr>
            <w:hyperlink r:id="rId27" w:history="1">
              <w:r w:rsidR="000278A4" w:rsidRPr="0062480D">
                <w:rPr>
                  <w:rStyle w:val="Hyperlnk"/>
                  <w:sz w:val="20"/>
                  <w:szCs w:val="20"/>
                  <w:lang w:val="en-GB"/>
                </w:rPr>
                <w:t>http://www.unepmap.org/index.php?module=content2&amp;catid=001001001</w:t>
              </w:r>
            </w:hyperlink>
          </w:p>
          <w:p w14:paraId="271A0C3E" w14:textId="77777777" w:rsidR="000278A4" w:rsidRPr="0062480D" w:rsidRDefault="000278A4" w:rsidP="0043460D">
            <w:pPr>
              <w:jc w:val="both"/>
              <w:rPr>
                <w:sz w:val="20"/>
                <w:szCs w:val="20"/>
                <w:lang w:val="en-GB"/>
              </w:rPr>
            </w:pPr>
          </w:p>
        </w:tc>
      </w:tr>
      <w:tr w:rsidR="000278A4" w:rsidRPr="0062480D" w14:paraId="4A2B216C" w14:textId="77777777" w:rsidTr="0043460D">
        <w:tc>
          <w:tcPr>
            <w:tcW w:w="1384" w:type="dxa"/>
          </w:tcPr>
          <w:p w14:paraId="1891BDBA" w14:textId="77777777" w:rsidR="000278A4" w:rsidRPr="0062480D" w:rsidRDefault="000278A4" w:rsidP="0043460D">
            <w:pPr>
              <w:jc w:val="both"/>
              <w:rPr>
                <w:b/>
                <w:bCs/>
                <w:sz w:val="20"/>
                <w:szCs w:val="20"/>
                <w:lang w:val="en-GB"/>
              </w:rPr>
            </w:pPr>
            <w:r w:rsidRPr="0062480D">
              <w:rPr>
                <w:b/>
                <w:bCs/>
                <w:sz w:val="20"/>
                <w:szCs w:val="20"/>
                <w:lang w:val="en-GB"/>
              </w:rPr>
              <w:t>24</w:t>
            </w:r>
          </w:p>
        </w:tc>
        <w:tc>
          <w:tcPr>
            <w:tcW w:w="1559" w:type="dxa"/>
          </w:tcPr>
          <w:p w14:paraId="2A283DD9" w14:textId="77777777" w:rsidR="000278A4" w:rsidRPr="0062480D" w:rsidRDefault="000278A4" w:rsidP="0043460D">
            <w:pPr>
              <w:rPr>
                <w:iCs/>
                <w:sz w:val="20"/>
                <w:szCs w:val="20"/>
                <w:lang w:val="en-GB"/>
              </w:rPr>
            </w:pPr>
            <w:r w:rsidRPr="0062480D">
              <w:rPr>
                <w:iCs/>
                <w:sz w:val="20"/>
                <w:szCs w:val="20"/>
                <w:lang w:val="en-GB"/>
              </w:rPr>
              <w:t>Convention on the Prevention of Marine Pollution by Dumping of Wastes and Other Matter</w:t>
            </w:r>
          </w:p>
        </w:tc>
        <w:tc>
          <w:tcPr>
            <w:tcW w:w="1134" w:type="dxa"/>
          </w:tcPr>
          <w:p w14:paraId="64D966ED" w14:textId="77777777" w:rsidR="000278A4" w:rsidRPr="0062480D" w:rsidRDefault="000278A4" w:rsidP="0043460D">
            <w:pPr>
              <w:jc w:val="both"/>
              <w:rPr>
                <w:sz w:val="20"/>
                <w:szCs w:val="20"/>
                <w:lang w:val="en-GB"/>
              </w:rPr>
            </w:pPr>
            <w:r w:rsidRPr="0062480D">
              <w:rPr>
                <w:sz w:val="20"/>
                <w:szCs w:val="20"/>
                <w:lang w:val="en-GB"/>
              </w:rPr>
              <w:t>1972</w:t>
            </w:r>
          </w:p>
        </w:tc>
        <w:tc>
          <w:tcPr>
            <w:tcW w:w="1701" w:type="dxa"/>
          </w:tcPr>
          <w:p w14:paraId="034E7BAD" w14:textId="77777777" w:rsidR="000278A4" w:rsidRPr="0062480D" w:rsidRDefault="000278A4" w:rsidP="0043460D">
            <w:pPr>
              <w:jc w:val="both"/>
              <w:rPr>
                <w:sz w:val="20"/>
                <w:szCs w:val="20"/>
                <w:lang w:val="en-GB"/>
              </w:rPr>
            </w:pPr>
            <w:r w:rsidRPr="0062480D">
              <w:rPr>
                <w:sz w:val="20"/>
                <w:szCs w:val="20"/>
                <w:lang w:val="en-GB"/>
              </w:rPr>
              <w:t>global</w:t>
            </w:r>
          </w:p>
        </w:tc>
        <w:tc>
          <w:tcPr>
            <w:tcW w:w="1418" w:type="dxa"/>
          </w:tcPr>
          <w:p w14:paraId="74EB4CB3" w14:textId="77777777" w:rsidR="000278A4" w:rsidRPr="0062480D" w:rsidRDefault="000278A4" w:rsidP="0043460D">
            <w:pPr>
              <w:jc w:val="both"/>
              <w:rPr>
                <w:sz w:val="20"/>
                <w:szCs w:val="20"/>
                <w:lang w:val="en-GB"/>
              </w:rPr>
            </w:pPr>
            <w:r w:rsidRPr="0062480D">
              <w:rPr>
                <w:sz w:val="20"/>
                <w:szCs w:val="20"/>
                <w:lang w:val="en-GB"/>
              </w:rPr>
              <w:t>IMO</w:t>
            </w:r>
          </w:p>
        </w:tc>
        <w:tc>
          <w:tcPr>
            <w:tcW w:w="1418" w:type="dxa"/>
          </w:tcPr>
          <w:p w14:paraId="01EA595B" w14:textId="77777777" w:rsidR="000278A4" w:rsidRPr="0062480D" w:rsidRDefault="005E7858" w:rsidP="0043460D">
            <w:pPr>
              <w:jc w:val="both"/>
              <w:rPr>
                <w:sz w:val="20"/>
                <w:szCs w:val="20"/>
                <w:lang w:val="en-GB"/>
              </w:rPr>
            </w:pPr>
            <w:hyperlink r:id="rId28" w:history="1">
              <w:r w:rsidR="000278A4" w:rsidRPr="0062480D">
                <w:rPr>
                  <w:rStyle w:val="Hyperlnk"/>
                  <w:sz w:val="20"/>
                  <w:szCs w:val="20"/>
                  <w:lang w:val="en-GB"/>
                </w:rPr>
                <w:t>http://www.imo.org/About/Conventions/ListOfConventions/Pages/Convention-on-the-Prevention-of-Marine-Pollution-by-Dumping-of-Wastes-and-Other-Matter.aspx</w:t>
              </w:r>
            </w:hyperlink>
          </w:p>
          <w:p w14:paraId="1672B8E0" w14:textId="77777777" w:rsidR="000278A4" w:rsidRPr="0062480D" w:rsidRDefault="000278A4" w:rsidP="0043460D">
            <w:pPr>
              <w:jc w:val="both"/>
              <w:rPr>
                <w:sz w:val="20"/>
                <w:szCs w:val="20"/>
                <w:lang w:val="en-GB"/>
              </w:rPr>
            </w:pPr>
          </w:p>
        </w:tc>
      </w:tr>
      <w:tr w:rsidR="000278A4" w:rsidRPr="0062480D" w14:paraId="058C6511" w14:textId="77777777" w:rsidTr="0043460D">
        <w:tc>
          <w:tcPr>
            <w:tcW w:w="1384" w:type="dxa"/>
          </w:tcPr>
          <w:p w14:paraId="73AE17FA" w14:textId="77777777" w:rsidR="000278A4" w:rsidRPr="0062480D" w:rsidRDefault="000278A4" w:rsidP="0043460D">
            <w:pPr>
              <w:jc w:val="both"/>
              <w:rPr>
                <w:b/>
                <w:bCs/>
                <w:sz w:val="20"/>
                <w:szCs w:val="20"/>
                <w:lang w:val="en-GB"/>
              </w:rPr>
            </w:pPr>
            <w:r w:rsidRPr="0062480D">
              <w:rPr>
                <w:b/>
                <w:bCs/>
                <w:sz w:val="20"/>
                <w:szCs w:val="20"/>
                <w:lang w:val="en-GB"/>
              </w:rPr>
              <w:lastRenderedPageBreak/>
              <w:t>25</w:t>
            </w:r>
          </w:p>
        </w:tc>
        <w:tc>
          <w:tcPr>
            <w:tcW w:w="1559" w:type="dxa"/>
          </w:tcPr>
          <w:p w14:paraId="78DAD9AA" w14:textId="77777777" w:rsidR="000278A4" w:rsidRPr="0062480D" w:rsidRDefault="000278A4" w:rsidP="0043460D">
            <w:pPr>
              <w:rPr>
                <w:iCs/>
                <w:sz w:val="20"/>
                <w:szCs w:val="20"/>
                <w:lang w:val="en-GB"/>
              </w:rPr>
            </w:pPr>
            <w:r w:rsidRPr="0062480D">
              <w:rPr>
                <w:iCs/>
                <w:sz w:val="20"/>
                <w:szCs w:val="20"/>
                <w:lang w:val="en-GB"/>
              </w:rPr>
              <w:t>Regulation No. 15: Uniform Provisions concerning the Approval of Vehicles Equipped with a Positive-Ignition Engine or with a Compression-Ignition engine with regard to the Emission of Gaseous Pollutants by the Engine - Method of Measuring the Fuel Consumption of Vehicles</w:t>
            </w:r>
          </w:p>
        </w:tc>
        <w:tc>
          <w:tcPr>
            <w:tcW w:w="1134" w:type="dxa"/>
          </w:tcPr>
          <w:p w14:paraId="7EDD34BB" w14:textId="77777777" w:rsidR="000278A4" w:rsidRPr="0062480D" w:rsidRDefault="000278A4" w:rsidP="0043460D">
            <w:pPr>
              <w:jc w:val="both"/>
              <w:rPr>
                <w:sz w:val="20"/>
                <w:szCs w:val="20"/>
                <w:lang w:val="en-GB"/>
              </w:rPr>
            </w:pPr>
            <w:r w:rsidRPr="0062480D">
              <w:rPr>
                <w:sz w:val="20"/>
                <w:szCs w:val="20"/>
                <w:lang w:val="en-GB"/>
              </w:rPr>
              <w:t>1970</w:t>
            </w:r>
          </w:p>
        </w:tc>
        <w:tc>
          <w:tcPr>
            <w:tcW w:w="1701" w:type="dxa"/>
          </w:tcPr>
          <w:p w14:paraId="073CF262" w14:textId="77777777" w:rsidR="000278A4" w:rsidRPr="0062480D" w:rsidRDefault="000278A4" w:rsidP="0043460D">
            <w:pPr>
              <w:jc w:val="both"/>
              <w:rPr>
                <w:sz w:val="20"/>
                <w:szCs w:val="20"/>
                <w:lang w:val="en-GB"/>
              </w:rPr>
            </w:pPr>
            <w:r w:rsidRPr="0062480D">
              <w:rPr>
                <w:sz w:val="20"/>
                <w:szCs w:val="20"/>
                <w:lang w:val="en-GB"/>
              </w:rPr>
              <w:t>regional</w:t>
            </w:r>
          </w:p>
        </w:tc>
        <w:tc>
          <w:tcPr>
            <w:tcW w:w="1418" w:type="dxa"/>
          </w:tcPr>
          <w:p w14:paraId="482B443C" w14:textId="77777777" w:rsidR="000278A4" w:rsidRPr="0062480D" w:rsidRDefault="000278A4" w:rsidP="0043460D">
            <w:pPr>
              <w:jc w:val="both"/>
              <w:rPr>
                <w:sz w:val="20"/>
                <w:szCs w:val="20"/>
                <w:lang w:val="en-GB"/>
              </w:rPr>
            </w:pPr>
            <w:r w:rsidRPr="0062480D">
              <w:rPr>
                <w:sz w:val="20"/>
                <w:szCs w:val="20"/>
                <w:lang w:val="en-GB"/>
              </w:rPr>
              <w:t>UN</w:t>
            </w:r>
          </w:p>
        </w:tc>
        <w:tc>
          <w:tcPr>
            <w:tcW w:w="1418" w:type="dxa"/>
          </w:tcPr>
          <w:p w14:paraId="3EE59933" w14:textId="77777777" w:rsidR="000278A4" w:rsidRPr="0062480D" w:rsidRDefault="005E7858" w:rsidP="0043460D">
            <w:pPr>
              <w:jc w:val="both"/>
              <w:rPr>
                <w:sz w:val="20"/>
                <w:szCs w:val="20"/>
                <w:lang w:val="en-GB"/>
              </w:rPr>
            </w:pPr>
            <w:hyperlink r:id="rId29" w:history="1">
              <w:r w:rsidR="000278A4" w:rsidRPr="0062480D">
                <w:rPr>
                  <w:rStyle w:val="Hyperlnk"/>
                  <w:sz w:val="20"/>
                  <w:szCs w:val="20"/>
                  <w:lang w:val="en-GB"/>
                </w:rPr>
                <w:t>https://treaties.un.org/Pages/ViewDetails.aspx?src=TREATY&amp;mtdsg_no=XI-B-16-15&amp;chapter=11&amp;lang=en</w:t>
              </w:r>
            </w:hyperlink>
          </w:p>
          <w:p w14:paraId="0933067B" w14:textId="77777777" w:rsidR="000278A4" w:rsidRPr="0062480D" w:rsidRDefault="000278A4" w:rsidP="0043460D">
            <w:pPr>
              <w:jc w:val="both"/>
              <w:rPr>
                <w:sz w:val="20"/>
                <w:szCs w:val="20"/>
                <w:lang w:val="en-GB"/>
              </w:rPr>
            </w:pPr>
          </w:p>
        </w:tc>
      </w:tr>
      <w:tr w:rsidR="000278A4" w:rsidRPr="0062480D" w14:paraId="316B37CE" w14:textId="77777777" w:rsidTr="0043460D">
        <w:tc>
          <w:tcPr>
            <w:tcW w:w="1384" w:type="dxa"/>
          </w:tcPr>
          <w:p w14:paraId="760E027B" w14:textId="77777777" w:rsidR="000278A4" w:rsidRPr="0062480D" w:rsidRDefault="000278A4" w:rsidP="0043460D">
            <w:pPr>
              <w:jc w:val="both"/>
              <w:rPr>
                <w:b/>
                <w:bCs/>
                <w:sz w:val="20"/>
                <w:szCs w:val="20"/>
                <w:lang w:val="en-GB"/>
              </w:rPr>
            </w:pPr>
            <w:r w:rsidRPr="0062480D">
              <w:rPr>
                <w:b/>
                <w:bCs/>
                <w:sz w:val="20"/>
                <w:szCs w:val="20"/>
                <w:lang w:val="en-GB"/>
              </w:rPr>
              <w:t>26</w:t>
            </w:r>
          </w:p>
        </w:tc>
        <w:tc>
          <w:tcPr>
            <w:tcW w:w="1559" w:type="dxa"/>
          </w:tcPr>
          <w:p w14:paraId="12822990" w14:textId="77777777" w:rsidR="000278A4" w:rsidRPr="0062480D" w:rsidRDefault="000278A4" w:rsidP="0043460D">
            <w:pPr>
              <w:rPr>
                <w:iCs/>
                <w:sz w:val="20"/>
                <w:szCs w:val="20"/>
                <w:lang w:val="en-GB"/>
              </w:rPr>
            </w:pPr>
            <w:r w:rsidRPr="0062480D">
              <w:rPr>
                <w:iCs/>
                <w:sz w:val="20"/>
                <w:szCs w:val="20"/>
                <w:lang w:val="en-GB"/>
              </w:rPr>
              <w:t>Bamako Convention on the Ban of the Import into Africa and the Control of Transboundary Movement and Management of Hazardous Wastes within Africa</w:t>
            </w:r>
          </w:p>
        </w:tc>
        <w:tc>
          <w:tcPr>
            <w:tcW w:w="1134" w:type="dxa"/>
          </w:tcPr>
          <w:p w14:paraId="26813CFA" w14:textId="77777777" w:rsidR="000278A4" w:rsidRPr="0062480D" w:rsidRDefault="000278A4" w:rsidP="0043460D">
            <w:pPr>
              <w:jc w:val="both"/>
              <w:rPr>
                <w:sz w:val="20"/>
                <w:szCs w:val="20"/>
                <w:lang w:val="en-GB"/>
              </w:rPr>
            </w:pPr>
            <w:r w:rsidRPr="0062480D">
              <w:rPr>
                <w:sz w:val="20"/>
                <w:szCs w:val="20"/>
                <w:lang w:val="en-GB"/>
              </w:rPr>
              <w:t>1991</w:t>
            </w:r>
          </w:p>
        </w:tc>
        <w:tc>
          <w:tcPr>
            <w:tcW w:w="1701" w:type="dxa"/>
          </w:tcPr>
          <w:p w14:paraId="470CF71F" w14:textId="77777777" w:rsidR="000278A4" w:rsidRPr="0062480D" w:rsidRDefault="000278A4" w:rsidP="0043460D">
            <w:pPr>
              <w:jc w:val="both"/>
              <w:rPr>
                <w:sz w:val="20"/>
                <w:szCs w:val="20"/>
                <w:lang w:val="en-GB"/>
              </w:rPr>
            </w:pPr>
            <w:r w:rsidRPr="0062480D">
              <w:rPr>
                <w:sz w:val="20"/>
                <w:szCs w:val="20"/>
                <w:lang w:val="en-GB"/>
              </w:rPr>
              <w:t>regional</w:t>
            </w:r>
          </w:p>
        </w:tc>
        <w:tc>
          <w:tcPr>
            <w:tcW w:w="1418" w:type="dxa"/>
          </w:tcPr>
          <w:p w14:paraId="577131DC" w14:textId="77777777" w:rsidR="000278A4" w:rsidRPr="0062480D" w:rsidRDefault="000278A4" w:rsidP="0043460D">
            <w:pPr>
              <w:jc w:val="both"/>
              <w:rPr>
                <w:sz w:val="20"/>
                <w:szCs w:val="20"/>
                <w:lang w:val="en-GB"/>
              </w:rPr>
            </w:pPr>
            <w:r w:rsidRPr="0062480D">
              <w:rPr>
                <w:sz w:val="20"/>
                <w:szCs w:val="20"/>
                <w:lang w:val="en-GB"/>
              </w:rPr>
              <w:t>AN</w:t>
            </w:r>
          </w:p>
        </w:tc>
        <w:tc>
          <w:tcPr>
            <w:tcW w:w="1418" w:type="dxa"/>
          </w:tcPr>
          <w:p w14:paraId="2C929758" w14:textId="77777777" w:rsidR="000278A4" w:rsidRPr="0062480D" w:rsidRDefault="005E7858" w:rsidP="0043460D">
            <w:pPr>
              <w:jc w:val="both"/>
              <w:rPr>
                <w:sz w:val="20"/>
                <w:szCs w:val="20"/>
                <w:lang w:val="en-GB"/>
              </w:rPr>
            </w:pPr>
            <w:hyperlink r:id="rId30" w:history="1">
              <w:r w:rsidR="000278A4" w:rsidRPr="0062480D">
                <w:rPr>
                  <w:rStyle w:val="Hyperlnk"/>
                  <w:sz w:val="20"/>
                  <w:szCs w:val="20"/>
                  <w:lang w:val="en-GB"/>
                </w:rPr>
                <w:t>http://www.unep.org/delc/BamakoConvention/BamakoBackgroundDocuments/tabid/106424/Default.aspx</w:t>
              </w:r>
            </w:hyperlink>
          </w:p>
          <w:p w14:paraId="0EC4DD51" w14:textId="77777777" w:rsidR="000278A4" w:rsidRPr="0062480D" w:rsidRDefault="000278A4" w:rsidP="0043460D">
            <w:pPr>
              <w:jc w:val="both"/>
              <w:rPr>
                <w:sz w:val="20"/>
                <w:szCs w:val="20"/>
                <w:lang w:val="en-GB"/>
              </w:rPr>
            </w:pPr>
          </w:p>
        </w:tc>
      </w:tr>
      <w:tr w:rsidR="000278A4" w:rsidRPr="0062480D" w14:paraId="3493C183" w14:textId="77777777" w:rsidTr="0043460D">
        <w:tc>
          <w:tcPr>
            <w:tcW w:w="1384" w:type="dxa"/>
          </w:tcPr>
          <w:p w14:paraId="7948A955" w14:textId="77777777" w:rsidR="000278A4" w:rsidRPr="0062480D" w:rsidRDefault="000278A4" w:rsidP="0043460D">
            <w:pPr>
              <w:jc w:val="both"/>
              <w:rPr>
                <w:b/>
                <w:bCs/>
                <w:sz w:val="20"/>
                <w:szCs w:val="20"/>
                <w:lang w:val="en-GB"/>
              </w:rPr>
            </w:pPr>
            <w:r w:rsidRPr="0062480D">
              <w:rPr>
                <w:b/>
                <w:bCs/>
                <w:sz w:val="20"/>
                <w:szCs w:val="20"/>
                <w:lang w:val="en-GB"/>
              </w:rPr>
              <w:t>27</w:t>
            </w:r>
          </w:p>
        </w:tc>
        <w:tc>
          <w:tcPr>
            <w:tcW w:w="1559" w:type="dxa"/>
          </w:tcPr>
          <w:p w14:paraId="7395175D" w14:textId="77777777" w:rsidR="000278A4" w:rsidRPr="0062480D" w:rsidRDefault="000278A4" w:rsidP="0043460D">
            <w:pPr>
              <w:rPr>
                <w:iCs/>
                <w:sz w:val="20"/>
                <w:szCs w:val="20"/>
                <w:lang w:val="en-GB"/>
              </w:rPr>
            </w:pPr>
            <w:r w:rsidRPr="0062480D">
              <w:rPr>
                <w:iCs/>
                <w:sz w:val="20"/>
                <w:szCs w:val="20"/>
                <w:lang w:val="en-GB"/>
              </w:rPr>
              <w:t>Directive 2000/60/EC of the European Parliament and of the Council of 23 October 2000 establishing a framework for Community action in the field of water policy (In short: EU Water Framework Directive)</w:t>
            </w:r>
          </w:p>
        </w:tc>
        <w:tc>
          <w:tcPr>
            <w:tcW w:w="1134" w:type="dxa"/>
          </w:tcPr>
          <w:p w14:paraId="39AE43CC" w14:textId="77777777" w:rsidR="000278A4" w:rsidRPr="0062480D" w:rsidRDefault="000278A4" w:rsidP="0043460D">
            <w:pPr>
              <w:jc w:val="both"/>
              <w:rPr>
                <w:sz w:val="20"/>
                <w:szCs w:val="20"/>
                <w:lang w:val="en-GB"/>
              </w:rPr>
            </w:pPr>
            <w:r w:rsidRPr="0062480D">
              <w:rPr>
                <w:sz w:val="20"/>
                <w:szCs w:val="20"/>
                <w:lang w:val="en-GB"/>
              </w:rPr>
              <w:t>2000</w:t>
            </w:r>
          </w:p>
        </w:tc>
        <w:tc>
          <w:tcPr>
            <w:tcW w:w="1701" w:type="dxa"/>
          </w:tcPr>
          <w:p w14:paraId="6D6BAA12" w14:textId="77777777" w:rsidR="000278A4" w:rsidRPr="0062480D" w:rsidRDefault="000278A4" w:rsidP="0043460D">
            <w:pPr>
              <w:jc w:val="both"/>
              <w:rPr>
                <w:sz w:val="20"/>
                <w:szCs w:val="20"/>
                <w:lang w:val="en-GB"/>
              </w:rPr>
            </w:pPr>
            <w:r w:rsidRPr="0062480D">
              <w:rPr>
                <w:sz w:val="20"/>
                <w:szCs w:val="20"/>
                <w:lang w:val="en-GB"/>
              </w:rPr>
              <w:t>regional</w:t>
            </w:r>
          </w:p>
        </w:tc>
        <w:tc>
          <w:tcPr>
            <w:tcW w:w="1418" w:type="dxa"/>
          </w:tcPr>
          <w:p w14:paraId="566860E2" w14:textId="77777777" w:rsidR="000278A4" w:rsidRPr="0062480D" w:rsidRDefault="000278A4" w:rsidP="0043460D">
            <w:pPr>
              <w:jc w:val="both"/>
              <w:rPr>
                <w:sz w:val="20"/>
                <w:szCs w:val="20"/>
                <w:lang w:val="en-GB"/>
              </w:rPr>
            </w:pPr>
            <w:r w:rsidRPr="0062480D">
              <w:rPr>
                <w:sz w:val="20"/>
                <w:szCs w:val="20"/>
                <w:lang w:val="en-GB"/>
              </w:rPr>
              <w:t>EU</w:t>
            </w:r>
          </w:p>
        </w:tc>
        <w:tc>
          <w:tcPr>
            <w:tcW w:w="1418" w:type="dxa"/>
          </w:tcPr>
          <w:p w14:paraId="7D59B11D" w14:textId="77777777" w:rsidR="000278A4" w:rsidRPr="0062480D" w:rsidRDefault="005E7858" w:rsidP="0043460D">
            <w:pPr>
              <w:jc w:val="both"/>
              <w:rPr>
                <w:sz w:val="20"/>
                <w:szCs w:val="20"/>
                <w:lang w:val="en-GB"/>
              </w:rPr>
            </w:pPr>
            <w:hyperlink r:id="rId31" w:history="1">
              <w:r w:rsidR="000278A4" w:rsidRPr="0062480D">
                <w:rPr>
                  <w:rStyle w:val="Hyperlnk"/>
                  <w:sz w:val="20"/>
                  <w:szCs w:val="20"/>
                  <w:lang w:val="en-GB"/>
                </w:rPr>
                <w:t>http://eur-lex.europa.eu/legal-content/en/TXT/?uri=CELEX:32000L0060</w:t>
              </w:r>
            </w:hyperlink>
          </w:p>
          <w:p w14:paraId="74EC9EC4" w14:textId="77777777" w:rsidR="000278A4" w:rsidRPr="0062480D" w:rsidRDefault="000278A4" w:rsidP="0043460D">
            <w:pPr>
              <w:jc w:val="both"/>
              <w:rPr>
                <w:sz w:val="20"/>
                <w:szCs w:val="20"/>
                <w:lang w:val="en-GB"/>
              </w:rPr>
            </w:pPr>
          </w:p>
        </w:tc>
      </w:tr>
      <w:tr w:rsidR="000278A4" w:rsidRPr="0062480D" w14:paraId="3EE86A02" w14:textId="77777777" w:rsidTr="0043460D">
        <w:tc>
          <w:tcPr>
            <w:tcW w:w="1384" w:type="dxa"/>
          </w:tcPr>
          <w:p w14:paraId="23737F41" w14:textId="77777777" w:rsidR="000278A4" w:rsidRPr="0062480D" w:rsidRDefault="000278A4" w:rsidP="0043460D">
            <w:pPr>
              <w:jc w:val="both"/>
              <w:rPr>
                <w:b/>
                <w:bCs/>
                <w:sz w:val="20"/>
                <w:szCs w:val="20"/>
                <w:lang w:val="en-GB"/>
              </w:rPr>
            </w:pPr>
            <w:r w:rsidRPr="0062480D">
              <w:rPr>
                <w:b/>
                <w:bCs/>
                <w:sz w:val="20"/>
                <w:szCs w:val="20"/>
                <w:lang w:val="en-GB"/>
              </w:rPr>
              <w:t>28</w:t>
            </w:r>
          </w:p>
        </w:tc>
        <w:tc>
          <w:tcPr>
            <w:tcW w:w="1559" w:type="dxa"/>
          </w:tcPr>
          <w:p w14:paraId="20E5B117" w14:textId="77777777" w:rsidR="000278A4" w:rsidRPr="0062480D" w:rsidRDefault="000278A4" w:rsidP="0043460D">
            <w:pPr>
              <w:rPr>
                <w:iCs/>
                <w:sz w:val="20"/>
                <w:szCs w:val="20"/>
                <w:lang w:val="en-GB"/>
              </w:rPr>
            </w:pPr>
            <w:r w:rsidRPr="0062480D">
              <w:rPr>
                <w:iCs/>
                <w:sz w:val="20"/>
                <w:szCs w:val="20"/>
                <w:lang w:val="en-GB"/>
              </w:rPr>
              <w:t xml:space="preserve">DIRECTIVE 2008/56/EC OF THE EUROPEAN PARLIAMENT AND OF THE </w:t>
            </w:r>
            <w:r w:rsidRPr="0062480D">
              <w:rPr>
                <w:iCs/>
                <w:sz w:val="20"/>
                <w:szCs w:val="20"/>
                <w:lang w:val="en-GB"/>
              </w:rPr>
              <w:lastRenderedPageBreak/>
              <w:t>COUNCIL of 17 June 2008 establishing a framework for community action in the field of marine environmental policy (Marine Strategy Framework Directive) (In short: Marine Strategy Framework Directive)</w:t>
            </w:r>
          </w:p>
        </w:tc>
        <w:tc>
          <w:tcPr>
            <w:tcW w:w="1134" w:type="dxa"/>
          </w:tcPr>
          <w:p w14:paraId="26C775FB" w14:textId="77777777" w:rsidR="000278A4" w:rsidRPr="0062480D" w:rsidRDefault="000278A4" w:rsidP="0043460D">
            <w:pPr>
              <w:jc w:val="both"/>
              <w:rPr>
                <w:sz w:val="20"/>
                <w:szCs w:val="20"/>
                <w:lang w:val="en-GB"/>
              </w:rPr>
            </w:pPr>
            <w:r w:rsidRPr="0062480D">
              <w:rPr>
                <w:sz w:val="20"/>
                <w:szCs w:val="20"/>
                <w:lang w:val="en-GB"/>
              </w:rPr>
              <w:lastRenderedPageBreak/>
              <w:t>2008</w:t>
            </w:r>
          </w:p>
        </w:tc>
        <w:tc>
          <w:tcPr>
            <w:tcW w:w="1701" w:type="dxa"/>
          </w:tcPr>
          <w:p w14:paraId="4D05E19E" w14:textId="77777777" w:rsidR="000278A4" w:rsidRPr="0062480D" w:rsidRDefault="000278A4" w:rsidP="0043460D">
            <w:pPr>
              <w:jc w:val="both"/>
              <w:rPr>
                <w:sz w:val="20"/>
                <w:szCs w:val="20"/>
                <w:lang w:val="en-GB"/>
              </w:rPr>
            </w:pPr>
            <w:r w:rsidRPr="0062480D">
              <w:rPr>
                <w:sz w:val="20"/>
                <w:szCs w:val="20"/>
                <w:lang w:val="en-GB"/>
              </w:rPr>
              <w:t>regional</w:t>
            </w:r>
          </w:p>
        </w:tc>
        <w:tc>
          <w:tcPr>
            <w:tcW w:w="1418" w:type="dxa"/>
          </w:tcPr>
          <w:p w14:paraId="75AD5684" w14:textId="77777777" w:rsidR="000278A4" w:rsidRPr="0062480D" w:rsidRDefault="000278A4" w:rsidP="0043460D">
            <w:pPr>
              <w:jc w:val="both"/>
              <w:rPr>
                <w:sz w:val="20"/>
                <w:szCs w:val="20"/>
                <w:lang w:val="en-GB"/>
              </w:rPr>
            </w:pPr>
            <w:r w:rsidRPr="0062480D">
              <w:rPr>
                <w:sz w:val="20"/>
                <w:szCs w:val="20"/>
                <w:lang w:val="en-GB"/>
              </w:rPr>
              <w:t>EU</w:t>
            </w:r>
          </w:p>
        </w:tc>
        <w:tc>
          <w:tcPr>
            <w:tcW w:w="1418" w:type="dxa"/>
          </w:tcPr>
          <w:p w14:paraId="15DD0A48" w14:textId="77777777" w:rsidR="000278A4" w:rsidRPr="0062480D" w:rsidRDefault="005E7858" w:rsidP="0043460D">
            <w:pPr>
              <w:jc w:val="both"/>
              <w:rPr>
                <w:sz w:val="20"/>
                <w:szCs w:val="20"/>
                <w:lang w:val="en-GB"/>
              </w:rPr>
            </w:pPr>
            <w:hyperlink r:id="rId32" w:history="1">
              <w:r w:rsidR="000278A4" w:rsidRPr="0062480D">
                <w:rPr>
                  <w:rStyle w:val="Hyperlnk"/>
                  <w:sz w:val="20"/>
                  <w:szCs w:val="20"/>
                  <w:lang w:val="en-GB"/>
                </w:rPr>
                <w:t>http://eur-lex.europa.eu/legal-content/en/ALL/?uri=CELEX:32008L005</w:t>
              </w:r>
              <w:r w:rsidR="000278A4" w:rsidRPr="0062480D">
                <w:rPr>
                  <w:rStyle w:val="Hyperlnk"/>
                  <w:sz w:val="20"/>
                  <w:szCs w:val="20"/>
                  <w:lang w:val="en-GB"/>
                </w:rPr>
                <w:lastRenderedPageBreak/>
                <w:t>6</w:t>
              </w:r>
            </w:hyperlink>
          </w:p>
          <w:p w14:paraId="5BE0173D" w14:textId="77777777" w:rsidR="000278A4" w:rsidRPr="0062480D" w:rsidRDefault="000278A4" w:rsidP="0043460D">
            <w:pPr>
              <w:jc w:val="both"/>
              <w:rPr>
                <w:sz w:val="20"/>
                <w:szCs w:val="20"/>
                <w:lang w:val="en-GB"/>
              </w:rPr>
            </w:pPr>
          </w:p>
        </w:tc>
      </w:tr>
      <w:tr w:rsidR="000278A4" w:rsidRPr="0062480D" w14:paraId="77D30C8D" w14:textId="77777777" w:rsidTr="0043460D">
        <w:tc>
          <w:tcPr>
            <w:tcW w:w="1384" w:type="dxa"/>
          </w:tcPr>
          <w:p w14:paraId="7537A950" w14:textId="77777777" w:rsidR="000278A4" w:rsidRPr="0062480D" w:rsidRDefault="000278A4" w:rsidP="0043460D">
            <w:pPr>
              <w:jc w:val="both"/>
              <w:rPr>
                <w:b/>
                <w:bCs/>
                <w:sz w:val="20"/>
                <w:szCs w:val="20"/>
                <w:lang w:val="en-GB"/>
              </w:rPr>
            </w:pPr>
            <w:r w:rsidRPr="0062480D">
              <w:rPr>
                <w:b/>
                <w:bCs/>
                <w:sz w:val="20"/>
                <w:szCs w:val="20"/>
                <w:lang w:val="en-GB"/>
              </w:rPr>
              <w:lastRenderedPageBreak/>
              <w:t>29</w:t>
            </w:r>
          </w:p>
        </w:tc>
        <w:tc>
          <w:tcPr>
            <w:tcW w:w="1559" w:type="dxa"/>
          </w:tcPr>
          <w:p w14:paraId="7367530D" w14:textId="77777777" w:rsidR="000278A4" w:rsidRPr="0062480D" w:rsidRDefault="000278A4" w:rsidP="0043460D">
            <w:pPr>
              <w:rPr>
                <w:iCs/>
                <w:sz w:val="20"/>
                <w:szCs w:val="20"/>
                <w:lang w:val="en-GB"/>
              </w:rPr>
            </w:pPr>
            <w:r w:rsidRPr="0062480D">
              <w:rPr>
                <w:iCs/>
                <w:sz w:val="20"/>
                <w:szCs w:val="20"/>
                <w:lang w:val="en-GB"/>
              </w:rPr>
              <w:t>Council Directive 91/676/EEC of 12 December 1991 concerning the protection of waters against pollution caused by nitrates from agricultural sources (IN short: Nitrates Directive (1991))</w:t>
            </w:r>
          </w:p>
        </w:tc>
        <w:tc>
          <w:tcPr>
            <w:tcW w:w="1134" w:type="dxa"/>
          </w:tcPr>
          <w:p w14:paraId="5DEA16A0" w14:textId="77777777" w:rsidR="000278A4" w:rsidRPr="0062480D" w:rsidRDefault="000278A4" w:rsidP="0043460D">
            <w:pPr>
              <w:jc w:val="both"/>
              <w:rPr>
                <w:sz w:val="20"/>
                <w:szCs w:val="20"/>
                <w:lang w:val="en-GB"/>
              </w:rPr>
            </w:pPr>
            <w:r w:rsidRPr="0062480D">
              <w:rPr>
                <w:sz w:val="20"/>
                <w:szCs w:val="20"/>
                <w:lang w:val="en-GB"/>
              </w:rPr>
              <w:t>1991</w:t>
            </w:r>
          </w:p>
        </w:tc>
        <w:tc>
          <w:tcPr>
            <w:tcW w:w="1701" w:type="dxa"/>
          </w:tcPr>
          <w:p w14:paraId="7872F088" w14:textId="77777777" w:rsidR="000278A4" w:rsidRPr="0062480D" w:rsidRDefault="000278A4" w:rsidP="0043460D">
            <w:pPr>
              <w:jc w:val="both"/>
              <w:rPr>
                <w:sz w:val="20"/>
                <w:szCs w:val="20"/>
                <w:lang w:val="en-GB"/>
              </w:rPr>
            </w:pPr>
            <w:r w:rsidRPr="0062480D">
              <w:rPr>
                <w:sz w:val="20"/>
                <w:szCs w:val="20"/>
                <w:lang w:val="en-GB"/>
              </w:rPr>
              <w:t>regional</w:t>
            </w:r>
          </w:p>
        </w:tc>
        <w:tc>
          <w:tcPr>
            <w:tcW w:w="1418" w:type="dxa"/>
          </w:tcPr>
          <w:p w14:paraId="6C828DA3" w14:textId="77777777" w:rsidR="000278A4" w:rsidRPr="0062480D" w:rsidRDefault="000278A4" w:rsidP="0043460D">
            <w:pPr>
              <w:jc w:val="both"/>
              <w:rPr>
                <w:sz w:val="20"/>
                <w:szCs w:val="20"/>
                <w:lang w:val="en-GB"/>
              </w:rPr>
            </w:pPr>
            <w:r w:rsidRPr="0062480D">
              <w:rPr>
                <w:sz w:val="20"/>
                <w:szCs w:val="20"/>
                <w:lang w:val="en-GB"/>
              </w:rPr>
              <w:t>EU</w:t>
            </w:r>
          </w:p>
        </w:tc>
        <w:tc>
          <w:tcPr>
            <w:tcW w:w="1418" w:type="dxa"/>
          </w:tcPr>
          <w:p w14:paraId="67808659" w14:textId="77777777" w:rsidR="000278A4" w:rsidRPr="0062480D" w:rsidRDefault="005E7858" w:rsidP="0043460D">
            <w:pPr>
              <w:jc w:val="both"/>
              <w:rPr>
                <w:sz w:val="20"/>
                <w:szCs w:val="20"/>
                <w:lang w:val="en-GB"/>
              </w:rPr>
            </w:pPr>
            <w:hyperlink r:id="rId33" w:history="1">
              <w:r w:rsidR="000278A4" w:rsidRPr="0062480D">
                <w:rPr>
                  <w:rStyle w:val="Hyperlnk"/>
                  <w:sz w:val="20"/>
                  <w:szCs w:val="20"/>
                  <w:lang w:val="en-GB"/>
                </w:rPr>
                <w:t>http://eur-lex.europa.eu/legal-content/en/TXT/?uri=CELEX:31991L0676</w:t>
              </w:r>
            </w:hyperlink>
          </w:p>
          <w:p w14:paraId="48AEDFF8" w14:textId="77777777" w:rsidR="000278A4" w:rsidRPr="0062480D" w:rsidRDefault="000278A4" w:rsidP="0043460D">
            <w:pPr>
              <w:jc w:val="both"/>
              <w:rPr>
                <w:sz w:val="20"/>
                <w:szCs w:val="20"/>
                <w:lang w:val="en-GB"/>
              </w:rPr>
            </w:pPr>
          </w:p>
        </w:tc>
      </w:tr>
      <w:tr w:rsidR="000278A4" w:rsidRPr="0062480D" w14:paraId="06AB88AD" w14:textId="77777777" w:rsidTr="0043460D">
        <w:tc>
          <w:tcPr>
            <w:tcW w:w="1384" w:type="dxa"/>
          </w:tcPr>
          <w:p w14:paraId="769566CB" w14:textId="77777777" w:rsidR="000278A4" w:rsidRPr="0062480D" w:rsidRDefault="000278A4" w:rsidP="0043460D">
            <w:pPr>
              <w:jc w:val="both"/>
              <w:rPr>
                <w:b/>
                <w:bCs/>
                <w:sz w:val="20"/>
                <w:szCs w:val="20"/>
                <w:lang w:val="en-GB"/>
              </w:rPr>
            </w:pPr>
            <w:r w:rsidRPr="0062480D">
              <w:rPr>
                <w:b/>
                <w:bCs/>
                <w:sz w:val="20"/>
                <w:szCs w:val="20"/>
                <w:lang w:val="en-GB"/>
              </w:rPr>
              <w:t>30</w:t>
            </w:r>
          </w:p>
        </w:tc>
        <w:tc>
          <w:tcPr>
            <w:tcW w:w="1559" w:type="dxa"/>
          </w:tcPr>
          <w:p w14:paraId="5C957766" w14:textId="77777777" w:rsidR="000278A4" w:rsidRPr="0062480D" w:rsidRDefault="000278A4" w:rsidP="0043460D">
            <w:pPr>
              <w:rPr>
                <w:iCs/>
                <w:sz w:val="20"/>
                <w:szCs w:val="20"/>
                <w:lang w:val="en-GB"/>
              </w:rPr>
            </w:pPr>
            <w:r w:rsidRPr="0062480D">
              <w:rPr>
                <w:iCs/>
                <w:sz w:val="20"/>
                <w:szCs w:val="20"/>
                <w:lang w:val="en-GB"/>
              </w:rPr>
              <w:t>Council Directive 91/271/EEC of 21 May 1991 concerning urban waste-water treatment</w:t>
            </w:r>
          </w:p>
        </w:tc>
        <w:tc>
          <w:tcPr>
            <w:tcW w:w="1134" w:type="dxa"/>
          </w:tcPr>
          <w:p w14:paraId="6D12756B" w14:textId="77777777" w:rsidR="000278A4" w:rsidRPr="0062480D" w:rsidRDefault="000278A4" w:rsidP="0043460D">
            <w:pPr>
              <w:jc w:val="both"/>
              <w:rPr>
                <w:sz w:val="20"/>
                <w:szCs w:val="20"/>
                <w:lang w:val="en-GB"/>
              </w:rPr>
            </w:pPr>
            <w:r w:rsidRPr="0062480D">
              <w:rPr>
                <w:sz w:val="20"/>
                <w:szCs w:val="20"/>
                <w:lang w:val="en-GB"/>
              </w:rPr>
              <w:t>1991</w:t>
            </w:r>
          </w:p>
        </w:tc>
        <w:tc>
          <w:tcPr>
            <w:tcW w:w="1701" w:type="dxa"/>
          </w:tcPr>
          <w:p w14:paraId="782F8340" w14:textId="77777777" w:rsidR="000278A4" w:rsidRPr="0062480D" w:rsidRDefault="000278A4" w:rsidP="0043460D">
            <w:pPr>
              <w:jc w:val="both"/>
              <w:rPr>
                <w:sz w:val="20"/>
                <w:szCs w:val="20"/>
                <w:lang w:val="en-GB"/>
              </w:rPr>
            </w:pPr>
            <w:r w:rsidRPr="0062480D">
              <w:rPr>
                <w:sz w:val="20"/>
                <w:szCs w:val="20"/>
                <w:lang w:val="en-GB"/>
              </w:rPr>
              <w:t>regional</w:t>
            </w:r>
          </w:p>
        </w:tc>
        <w:tc>
          <w:tcPr>
            <w:tcW w:w="1418" w:type="dxa"/>
          </w:tcPr>
          <w:p w14:paraId="51CB3858" w14:textId="77777777" w:rsidR="000278A4" w:rsidRPr="0062480D" w:rsidRDefault="000278A4" w:rsidP="0043460D">
            <w:pPr>
              <w:jc w:val="both"/>
              <w:rPr>
                <w:sz w:val="20"/>
                <w:szCs w:val="20"/>
                <w:lang w:val="en-GB"/>
              </w:rPr>
            </w:pPr>
            <w:r w:rsidRPr="0062480D">
              <w:rPr>
                <w:sz w:val="20"/>
                <w:szCs w:val="20"/>
                <w:lang w:val="en-GB"/>
              </w:rPr>
              <w:t>EU</w:t>
            </w:r>
          </w:p>
        </w:tc>
        <w:tc>
          <w:tcPr>
            <w:tcW w:w="1418" w:type="dxa"/>
          </w:tcPr>
          <w:p w14:paraId="7C3D58D0" w14:textId="77777777" w:rsidR="000278A4" w:rsidRPr="0062480D" w:rsidRDefault="005E7858" w:rsidP="0043460D">
            <w:pPr>
              <w:jc w:val="both"/>
              <w:rPr>
                <w:sz w:val="20"/>
                <w:szCs w:val="20"/>
                <w:lang w:val="en-GB"/>
              </w:rPr>
            </w:pPr>
            <w:hyperlink r:id="rId34" w:history="1">
              <w:r w:rsidR="000278A4" w:rsidRPr="0062480D">
                <w:rPr>
                  <w:rStyle w:val="Hyperlnk"/>
                  <w:sz w:val="20"/>
                  <w:szCs w:val="20"/>
                  <w:lang w:val="en-GB"/>
                </w:rPr>
                <w:t>http://eur-lex.europa.eu/legal-content/en/ALL/?uri=CELEX:31991L0271</w:t>
              </w:r>
            </w:hyperlink>
          </w:p>
          <w:p w14:paraId="58852364" w14:textId="77777777" w:rsidR="000278A4" w:rsidRPr="0062480D" w:rsidRDefault="000278A4" w:rsidP="0043460D">
            <w:pPr>
              <w:jc w:val="both"/>
              <w:rPr>
                <w:sz w:val="20"/>
                <w:szCs w:val="20"/>
                <w:lang w:val="en-GB"/>
              </w:rPr>
            </w:pPr>
          </w:p>
        </w:tc>
      </w:tr>
      <w:tr w:rsidR="000278A4" w:rsidRPr="0062480D" w14:paraId="3A9E3B94" w14:textId="77777777" w:rsidTr="0043460D">
        <w:tc>
          <w:tcPr>
            <w:tcW w:w="1384" w:type="dxa"/>
          </w:tcPr>
          <w:p w14:paraId="7DA7040D" w14:textId="77777777" w:rsidR="000278A4" w:rsidRPr="0062480D" w:rsidRDefault="000278A4" w:rsidP="0043460D">
            <w:pPr>
              <w:jc w:val="both"/>
              <w:rPr>
                <w:b/>
                <w:bCs/>
                <w:sz w:val="20"/>
                <w:szCs w:val="20"/>
                <w:lang w:val="en-GB"/>
              </w:rPr>
            </w:pPr>
            <w:r w:rsidRPr="0062480D">
              <w:rPr>
                <w:b/>
                <w:bCs/>
                <w:sz w:val="20"/>
                <w:szCs w:val="20"/>
                <w:lang w:val="en-GB"/>
              </w:rPr>
              <w:t>31</w:t>
            </w:r>
          </w:p>
        </w:tc>
        <w:tc>
          <w:tcPr>
            <w:tcW w:w="1559" w:type="dxa"/>
          </w:tcPr>
          <w:p w14:paraId="0B535133" w14:textId="77777777" w:rsidR="000278A4" w:rsidRPr="0062480D" w:rsidRDefault="000278A4" w:rsidP="0043460D">
            <w:pPr>
              <w:rPr>
                <w:iCs/>
                <w:sz w:val="20"/>
                <w:szCs w:val="20"/>
                <w:lang w:val="en-GB"/>
              </w:rPr>
            </w:pPr>
            <w:r w:rsidRPr="0062480D">
              <w:rPr>
                <w:iCs/>
                <w:sz w:val="20"/>
                <w:szCs w:val="20"/>
                <w:lang w:val="en-GB"/>
              </w:rPr>
              <w:t>URUGUAY ROUND AGREEMENT Agreement on Agriculture</w:t>
            </w:r>
          </w:p>
        </w:tc>
        <w:tc>
          <w:tcPr>
            <w:tcW w:w="1134" w:type="dxa"/>
          </w:tcPr>
          <w:p w14:paraId="165EC95A" w14:textId="77777777" w:rsidR="000278A4" w:rsidRPr="0062480D" w:rsidRDefault="000278A4" w:rsidP="0043460D">
            <w:pPr>
              <w:jc w:val="both"/>
              <w:rPr>
                <w:sz w:val="20"/>
                <w:szCs w:val="20"/>
                <w:lang w:val="en-GB"/>
              </w:rPr>
            </w:pPr>
            <w:r w:rsidRPr="0062480D">
              <w:rPr>
                <w:sz w:val="20"/>
                <w:szCs w:val="20"/>
                <w:lang w:val="en-GB"/>
              </w:rPr>
              <w:t>1995</w:t>
            </w:r>
          </w:p>
        </w:tc>
        <w:tc>
          <w:tcPr>
            <w:tcW w:w="1701" w:type="dxa"/>
          </w:tcPr>
          <w:p w14:paraId="4D5F4189" w14:textId="77777777" w:rsidR="000278A4" w:rsidRPr="0062480D" w:rsidRDefault="000278A4" w:rsidP="0043460D">
            <w:pPr>
              <w:jc w:val="both"/>
              <w:rPr>
                <w:sz w:val="20"/>
                <w:szCs w:val="20"/>
                <w:lang w:val="en-GB"/>
              </w:rPr>
            </w:pPr>
            <w:r w:rsidRPr="0062480D">
              <w:rPr>
                <w:sz w:val="20"/>
                <w:szCs w:val="20"/>
                <w:lang w:val="en-GB"/>
              </w:rPr>
              <w:t>global</w:t>
            </w:r>
          </w:p>
        </w:tc>
        <w:tc>
          <w:tcPr>
            <w:tcW w:w="1418" w:type="dxa"/>
          </w:tcPr>
          <w:p w14:paraId="5A61F551" w14:textId="77777777" w:rsidR="000278A4" w:rsidRPr="0062480D" w:rsidRDefault="000278A4" w:rsidP="0043460D">
            <w:pPr>
              <w:jc w:val="both"/>
              <w:rPr>
                <w:sz w:val="20"/>
                <w:szCs w:val="20"/>
                <w:lang w:val="en-GB"/>
              </w:rPr>
            </w:pPr>
            <w:r w:rsidRPr="0062480D">
              <w:rPr>
                <w:sz w:val="20"/>
                <w:szCs w:val="20"/>
                <w:lang w:val="en-GB"/>
              </w:rPr>
              <w:t>WTO</w:t>
            </w:r>
          </w:p>
        </w:tc>
        <w:tc>
          <w:tcPr>
            <w:tcW w:w="1418" w:type="dxa"/>
          </w:tcPr>
          <w:p w14:paraId="7B0D0860" w14:textId="77777777" w:rsidR="000278A4" w:rsidRPr="0062480D" w:rsidRDefault="005E7858" w:rsidP="0043460D">
            <w:pPr>
              <w:jc w:val="both"/>
              <w:rPr>
                <w:sz w:val="20"/>
                <w:szCs w:val="20"/>
                <w:lang w:val="en-GB"/>
              </w:rPr>
            </w:pPr>
            <w:hyperlink r:id="rId35" w:history="1">
              <w:r w:rsidR="000278A4" w:rsidRPr="0062480D">
                <w:rPr>
                  <w:rStyle w:val="Hyperlnk"/>
                  <w:sz w:val="20"/>
                  <w:szCs w:val="20"/>
                  <w:lang w:val="en-GB"/>
                </w:rPr>
                <w:t>https://www.wto.org/english/docs_e/legal_e/14-ag_01_e.htm</w:t>
              </w:r>
            </w:hyperlink>
          </w:p>
          <w:p w14:paraId="3E0756EB" w14:textId="77777777" w:rsidR="000278A4" w:rsidRPr="0062480D" w:rsidRDefault="000278A4" w:rsidP="0043460D">
            <w:pPr>
              <w:jc w:val="both"/>
              <w:rPr>
                <w:sz w:val="20"/>
                <w:szCs w:val="20"/>
                <w:lang w:val="en-GB"/>
              </w:rPr>
            </w:pPr>
          </w:p>
        </w:tc>
      </w:tr>
      <w:tr w:rsidR="000278A4" w:rsidRPr="0062480D" w14:paraId="0322F65C" w14:textId="77777777" w:rsidTr="0043460D">
        <w:tc>
          <w:tcPr>
            <w:tcW w:w="1384" w:type="dxa"/>
          </w:tcPr>
          <w:p w14:paraId="63607E2C" w14:textId="77777777" w:rsidR="000278A4" w:rsidRPr="0062480D" w:rsidRDefault="000278A4" w:rsidP="0043460D">
            <w:pPr>
              <w:jc w:val="both"/>
              <w:rPr>
                <w:b/>
                <w:bCs/>
                <w:sz w:val="20"/>
                <w:szCs w:val="20"/>
                <w:lang w:val="en-GB"/>
              </w:rPr>
            </w:pPr>
            <w:r w:rsidRPr="0062480D">
              <w:rPr>
                <w:b/>
                <w:bCs/>
                <w:sz w:val="20"/>
                <w:szCs w:val="20"/>
                <w:lang w:val="en-GB"/>
              </w:rPr>
              <w:t>32</w:t>
            </w:r>
          </w:p>
        </w:tc>
        <w:tc>
          <w:tcPr>
            <w:tcW w:w="1559" w:type="dxa"/>
          </w:tcPr>
          <w:p w14:paraId="07D53CEC" w14:textId="77777777" w:rsidR="000278A4" w:rsidRPr="0062480D" w:rsidRDefault="000278A4" w:rsidP="0043460D">
            <w:pPr>
              <w:rPr>
                <w:iCs/>
                <w:sz w:val="20"/>
                <w:szCs w:val="20"/>
                <w:lang w:val="en-GB"/>
              </w:rPr>
            </w:pPr>
            <w:r w:rsidRPr="0062480D">
              <w:rPr>
                <w:iCs/>
                <w:sz w:val="20"/>
                <w:szCs w:val="20"/>
                <w:lang w:val="en-GB"/>
              </w:rPr>
              <w:t xml:space="preserve">Commission Regulation (EC) No 889/2008 of September 2008 laying down detailed rules for the implementation of Council Regulation (EC) No 834/2007 on organic </w:t>
            </w:r>
            <w:proofErr w:type="spellStart"/>
            <w:r w:rsidRPr="0062480D">
              <w:rPr>
                <w:iCs/>
                <w:sz w:val="20"/>
                <w:szCs w:val="20"/>
                <w:lang w:val="en-GB"/>
              </w:rPr>
              <w:t>prodution</w:t>
            </w:r>
            <w:proofErr w:type="spellEnd"/>
            <w:r w:rsidRPr="0062480D">
              <w:rPr>
                <w:iCs/>
                <w:sz w:val="20"/>
                <w:szCs w:val="20"/>
                <w:lang w:val="en-GB"/>
              </w:rPr>
              <w:t xml:space="preserve"> and </w:t>
            </w:r>
            <w:r w:rsidRPr="0062480D">
              <w:rPr>
                <w:iCs/>
                <w:sz w:val="20"/>
                <w:szCs w:val="20"/>
                <w:lang w:val="en-GB"/>
              </w:rPr>
              <w:lastRenderedPageBreak/>
              <w:t>labelling of organic products with regard to organic production, labelling and control</w:t>
            </w:r>
          </w:p>
        </w:tc>
        <w:tc>
          <w:tcPr>
            <w:tcW w:w="1134" w:type="dxa"/>
          </w:tcPr>
          <w:p w14:paraId="1A8EE288" w14:textId="77777777" w:rsidR="000278A4" w:rsidRPr="0062480D" w:rsidRDefault="000278A4" w:rsidP="0043460D">
            <w:pPr>
              <w:jc w:val="both"/>
              <w:rPr>
                <w:sz w:val="20"/>
                <w:szCs w:val="20"/>
                <w:lang w:val="en-GB"/>
              </w:rPr>
            </w:pPr>
            <w:r w:rsidRPr="0062480D">
              <w:rPr>
                <w:sz w:val="20"/>
                <w:szCs w:val="20"/>
                <w:lang w:val="en-GB"/>
              </w:rPr>
              <w:lastRenderedPageBreak/>
              <w:t>2008</w:t>
            </w:r>
          </w:p>
        </w:tc>
        <w:tc>
          <w:tcPr>
            <w:tcW w:w="1701" w:type="dxa"/>
          </w:tcPr>
          <w:p w14:paraId="7695491B" w14:textId="77777777" w:rsidR="000278A4" w:rsidRPr="0062480D" w:rsidRDefault="000278A4" w:rsidP="0043460D">
            <w:pPr>
              <w:jc w:val="both"/>
              <w:rPr>
                <w:sz w:val="20"/>
                <w:szCs w:val="20"/>
                <w:lang w:val="en-GB"/>
              </w:rPr>
            </w:pPr>
            <w:r w:rsidRPr="0062480D">
              <w:rPr>
                <w:sz w:val="20"/>
                <w:szCs w:val="20"/>
                <w:lang w:val="en-GB"/>
              </w:rPr>
              <w:t>regional</w:t>
            </w:r>
          </w:p>
        </w:tc>
        <w:tc>
          <w:tcPr>
            <w:tcW w:w="1418" w:type="dxa"/>
          </w:tcPr>
          <w:p w14:paraId="58227882" w14:textId="77777777" w:rsidR="000278A4" w:rsidRPr="0062480D" w:rsidRDefault="000278A4" w:rsidP="0043460D">
            <w:pPr>
              <w:jc w:val="both"/>
              <w:rPr>
                <w:sz w:val="20"/>
                <w:szCs w:val="20"/>
                <w:lang w:val="en-GB"/>
              </w:rPr>
            </w:pPr>
            <w:r w:rsidRPr="0062480D">
              <w:rPr>
                <w:sz w:val="20"/>
                <w:szCs w:val="20"/>
                <w:lang w:val="en-GB"/>
              </w:rPr>
              <w:t>EU</w:t>
            </w:r>
          </w:p>
        </w:tc>
        <w:tc>
          <w:tcPr>
            <w:tcW w:w="1418" w:type="dxa"/>
          </w:tcPr>
          <w:p w14:paraId="3D75FC0D" w14:textId="77777777" w:rsidR="000278A4" w:rsidRPr="0062480D" w:rsidRDefault="005E7858" w:rsidP="0043460D">
            <w:pPr>
              <w:jc w:val="both"/>
              <w:rPr>
                <w:sz w:val="20"/>
                <w:szCs w:val="20"/>
                <w:lang w:val="en-GB"/>
              </w:rPr>
            </w:pPr>
            <w:hyperlink r:id="rId36" w:history="1">
              <w:r w:rsidR="000278A4" w:rsidRPr="0062480D">
                <w:rPr>
                  <w:rStyle w:val="Hyperlnk"/>
                  <w:sz w:val="20"/>
                  <w:szCs w:val="20"/>
                  <w:lang w:val="en-GB"/>
                </w:rPr>
                <w:t>http://eur-lex.europa.eu/legal-content/EN/TXT/?uri=uriserv:OJ.L_.2008.250.01.0001.01.ENG</w:t>
              </w:r>
            </w:hyperlink>
          </w:p>
          <w:p w14:paraId="72535CFB" w14:textId="77777777" w:rsidR="000278A4" w:rsidRPr="0062480D" w:rsidRDefault="000278A4" w:rsidP="0043460D">
            <w:pPr>
              <w:jc w:val="both"/>
              <w:rPr>
                <w:sz w:val="20"/>
                <w:szCs w:val="20"/>
                <w:lang w:val="en-GB"/>
              </w:rPr>
            </w:pPr>
          </w:p>
        </w:tc>
      </w:tr>
      <w:tr w:rsidR="000278A4" w:rsidRPr="0062480D" w14:paraId="71565F24" w14:textId="77777777" w:rsidTr="0043460D">
        <w:tc>
          <w:tcPr>
            <w:tcW w:w="1384" w:type="dxa"/>
          </w:tcPr>
          <w:p w14:paraId="6F51CD8F" w14:textId="77777777" w:rsidR="000278A4" w:rsidRPr="0062480D" w:rsidRDefault="000278A4" w:rsidP="0043460D">
            <w:pPr>
              <w:jc w:val="both"/>
              <w:rPr>
                <w:b/>
                <w:bCs/>
                <w:sz w:val="20"/>
                <w:szCs w:val="20"/>
                <w:lang w:val="en-GB"/>
              </w:rPr>
            </w:pPr>
            <w:r w:rsidRPr="0062480D">
              <w:rPr>
                <w:b/>
                <w:bCs/>
                <w:sz w:val="20"/>
                <w:szCs w:val="20"/>
                <w:lang w:val="en-GB"/>
              </w:rPr>
              <w:t>33</w:t>
            </w:r>
          </w:p>
        </w:tc>
        <w:tc>
          <w:tcPr>
            <w:tcW w:w="1559" w:type="dxa"/>
          </w:tcPr>
          <w:p w14:paraId="3047D240" w14:textId="77777777" w:rsidR="000278A4" w:rsidRPr="0062480D" w:rsidRDefault="000278A4" w:rsidP="0043460D">
            <w:pPr>
              <w:rPr>
                <w:iCs/>
                <w:sz w:val="20"/>
                <w:szCs w:val="20"/>
                <w:lang w:val="en-GB"/>
              </w:rPr>
            </w:pPr>
            <w:r w:rsidRPr="0062480D">
              <w:rPr>
                <w:iCs/>
                <w:sz w:val="20"/>
                <w:szCs w:val="20"/>
                <w:lang w:val="en-GB"/>
              </w:rPr>
              <w:t>North American Free Trade Agreement (NAFTA)</w:t>
            </w:r>
          </w:p>
        </w:tc>
        <w:tc>
          <w:tcPr>
            <w:tcW w:w="1134" w:type="dxa"/>
          </w:tcPr>
          <w:p w14:paraId="4E59B000" w14:textId="77777777" w:rsidR="000278A4" w:rsidRPr="0062480D" w:rsidRDefault="000278A4" w:rsidP="0043460D">
            <w:pPr>
              <w:jc w:val="both"/>
              <w:rPr>
                <w:sz w:val="20"/>
                <w:szCs w:val="20"/>
                <w:lang w:val="en-GB"/>
              </w:rPr>
            </w:pPr>
            <w:r w:rsidRPr="0062480D">
              <w:rPr>
                <w:sz w:val="20"/>
                <w:szCs w:val="20"/>
                <w:lang w:val="en-GB"/>
              </w:rPr>
              <w:t>1994</w:t>
            </w:r>
          </w:p>
        </w:tc>
        <w:tc>
          <w:tcPr>
            <w:tcW w:w="1701" w:type="dxa"/>
          </w:tcPr>
          <w:p w14:paraId="61C1C62A" w14:textId="77777777" w:rsidR="000278A4" w:rsidRPr="0062480D" w:rsidRDefault="000278A4" w:rsidP="0043460D">
            <w:pPr>
              <w:jc w:val="both"/>
              <w:rPr>
                <w:sz w:val="20"/>
                <w:szCs w:val="20"/>
                <w:lang w:val="en-GB"/>
              </w:rPr>
            </w:pPr>
            <w:r w:rsidRPr="0062480D">
              <w:rPr>
                <w:sz w:val="20"/>
                <w:szCs w:val="20"/>
                <w:lang w:val="en-GB"/>
              </w:rPr>
              <w:t>regional</w:t>
            </w:r>
          </w:p>
        </w:tc>
        <w:tc>
          <w:tcPr>
            <w:tcW w:w="1418" w:type="dxa"/>
          </w:tcPr>
          <w:p w14:paraId="61DC351D" w14:textId="77777777" w:rsidR="000278A4" w:rsidRPr="0062480D" w:rsidRDefault="000278A4" w:rsidP="0043460D">
            <w:pPr>
              <w:jc w:val="both"/>
              <w:rPr>
                <w:sz w:val="20"/>
                <w:szCs w:val="20"/>
                <w:lang w:val="en-GB"/>
              </w:rPr>
            </w:pPr>
            <w:r w:rsidRPr="0062480D">
              <w:rPr>
                <w:sz w:val="20"/>
                <w:szCs w:val="20"/>
                <w:lang w:val="en-GB"/>
              </w:rPr>
              <w:t>NAFTA</w:t>
            </w:r>
          </w:p>
        </w:tc>
        <w:tc>
          <w:tcPr>
            <w:tcW w:w="1418" w:type="dxa"/>
          </w:tcPr>
          <w:p w14:paraId="57EE7D0A" w14:textId="77777777" w:rsidR="000278A4" w:rsidRPr="0062480D" w:rsidRDefault="005E7858" w:rsidP="0043460D">
            <w:pPr>
              <w:jc w:val="both"/>
              <w:rPr>
                <w:sz w:val="20"/>
                <w:szCs w:val="20"/>
                <w:lang w:val="en-GB"/>
              </w:rPr>
            </w:pPr>
            <w:hyperlink r:id="rId37" w:history="1">
              <w:r w:rsidR="000278A4" w:rsidRPr="0062480D">
                <w:rPr>
                  <w:rStyle w:val="Hyperlnk"/>
                  <w:sz w:val="20"/>
                  <w:szCs w:val="20"/>
                  <w:lang w:val="en-GB"/>
                </w:rPr>
                <w:t>https://www.nafta-sec-alena.org/Home/Legal-Texts/North-American-Free-Trade-Agreement</w:t>
              </w:r>
            </w:hyperlink>
          </w:p>
          <w:p w14:paraId="733FCADC" w14:textId="77777777" w:rsidR="000278A4" w:rsidRPr="0062480D" w:rsidRDefault="000278A4" w:rsidP="0043460D">
            <w:pPr>
              <w:jc w:val="both"/>
              <w:rPr>
                <w:sz w:val="20"/>
                <w:szCs w:val="20"/>
                <w:lang w:val="en-GB"/>
              </w:rPr>
            </w:pPr>
          </w:p>
        </w:tc>
      </w:tr>
      <w:tr w:rsidR="000278A4" w:rsidRPr="0062480D" w14:paraId="3808B101" w14:textId="77777777" w:rsidTr="0043460D">
        <w:tc>
          <w:tcPr>
            <w:tcW w:w="1384" w:type="dxa"/>
          </w:tcPr>
          <w:p w14:paraId="198CE6C9" w14:textId="77777777" w:rsidR="000278A4" w:rsidRPr="0062480D" w:rsidRDefault="000278A4" w:rsidP="0043460D">
            <w:pPr>
              <w:jc w:val="both"/>
              <w:rPr>
                <w:b/>
                <w:bCs/>
                <w:sz w:val="20"/>
                <w:szCs w:val="20"/>
                <w:lang w:val="en-GB"/>
              </w:rPr>
            </w:pPr>
            <w:r w:rsidRPr="0062480D">
              <w:rPr>
                <w:b/>
                <w:bCs/>
                <w:sz w:val="20"/>
                <w:szCs w:val="20"/>
                <w:lang w:val="en-GB"/>
              </w:rPr>
              <w:t>34</w:t>
            </w:r>
          </w:p>
        </w:tc>
        <w:tc>
          <w:tcPr>
            <w:tcW w:w="1559" w:type="dxa"/>
          </w:tcPr>
          <w:p w14:paraId="4D7E667D" w14:textId="77777777" w:rsidR="000278A4" w:rsidRPr="0062480D" w:rsidRDefault="000278A4" w:rsidP="0043460D">
            <w:pPr>
              <w:rPr>
                <w:iCs/>
                <w:sz w:val="20"/>
                <w:szCs w:val="20"/>
                <w:lang w:val="en-GB"/>
              </w:rPr>
            </w:pPr>
            <w:r w:rsidRPr="0062480D">
              <w:rPr>
                <w:iCs/>
                <w:sz w:val="20"/>
                <w:szCs w:val="20"/>
                <w:lang w:val="en-GB"/>
              </w:rPr>
              <w:t>World Trade Organization Agreement on Government Procurement (WTO-AGP)</w:t>
            </w:r>
          </w:p>
        </w:tc>
        <w:tc>
          <w:tcPr>
            <w:tcW w:w="1134" w:type="dxa"/>
          </w:tcPr>
          <w:p w14:paraId="052EAF77" w14:textId="77777777" w:rsidR="000278A4" w:rsidRPr="0062480D" w:rsidRDefault="000278A4" w:rsidP="0043460D">
            <w:pPr>
              <w:jc w:val="both"/>
              <w:rPr>
                <w:sz w:val="20"/>
                <w:szCs w:val="20"/>
                <w:lang w:val="en-GB"/>
              </w:rPr>
            </w:pPr>
            <w:r w:rsidRPr="0062480D">
              <w:rPr>
                <w:sz w:val="20"/>
                <w:szCs w:val="20"/>
                <w:lang w:val="en-GB"/>
              </w:rPr>
              <w:t>2012</w:t>
            </w:r>
          </w:p>
        </w:tc>
        <w:tc>
          <w:tcPr>
            <w:tcW w:w="1701" w:type="dxa"/>
          </w:tcPr>
          <w:p w14:paraId="6B0E2AD7" w14:textId="77777777" w:rsidR="000278A4" w:rsidRPr="0062480D" w:rsidRDefault="000278A4" w:rsidP="0043460D">
            <w:pPr>
              <w:jc w:val="both"/>
              <w:rPr>
                <w:sz w:val="20"/>
                <w:szCs w:val="20"/>
                <w:lang w:val="en-GB"/>
              </w:rPr>
            </w:pPr>
            <w:r w:rsidRPr="0062480D">
              <w:rPr>
                <w:sz w:val="20"/>
                <w:szCs w:val="20"/>
                <w:lang w:val="en-GB"/>
              </w:rPr>
              <w:t>global</w:t>
            </w:r>
          </w:p>
        </w:tc>
        <w:tc>
          <w:tcPr>
            <w:tcW w:w="1418" w:type="dxa"/>
          </w:tcPr>
          <w:p w14:paraId="198E664E" w14:textId="77777777" w:rsidR="000278A4" w:rsidRPr="0062480D" w:rsidRDefault="000278A4" w:rsidP="0043460D">
            <w:pPr>
              <w:jc w:val="both"/>
              <w:rPr>
                <w:sz w:val="20"/>
                <w:szCs w:val="20"/>
                <w:lang w:val="en-GB"/>
              </w:rPr>
            </w:pPr>
            <w:r w:rsidRPr="0062480D">
              <w:rPr>
                <w:sz w:val="20"/>
                <w:szCs w:val="20"/>
                <w:lang w:val="en-GB"/>
              </w:rPr>
              <w:t>WTO</w:t>
            </w:r>
          </w:p>
        </w:tc>
        <w:tc>
          <w:tcPr>
            <w:tcW w:w="1418" w:type="dxa"/>
          </w:tcPr>
          <w:p w14:paraId="06F77CE8" w14:textId="77777777" w:rsidR="000278A4" w:rsidRPr="0062480D" w:rsidRDefault="005E7858" w:rsidP="0043460D">
            <w:pPr>
              <w:jc w:val="both"/>
              <w:rPr>
                <w:sz w:val="20"/>
                <w:szCs w:val="20"/>
                <w:lang w:val="en-GB"/>
              </w:rPr>
            </w:pPr>
            <w:hyperlink r:id="rId38" w:history="1">
              <w:r w:rsidR="000278A4" w:rsidRPr="0062480D">
                <w:rPr>
                  <w:rStyle w:val="Hyperlnk"/>
                  <w:sz w:val="20"/>
                  <w:szCs w:val="20"/>
                  <w:lang w:val="en-GB"/>
                </w:rPr>
                <w:t>https://www.wto.org/english/tratop_e/gproc_e/gp_gpa_e.htm</w:t>
              </w:r>
            </w:hyperlink>
          </w:p>
          <w:p w14:paraId="5F7F7718" w14:textId="77777777" w:rsidR="000278A4" w:rsidRPr="0062480D" w:rsidRDefault="000278A4" w:rsidP="0043460D">
            <w:pPr>
              <w:jc w:val="both"/>
              <w:rPr>
                <w:sz w:val="20"/>
                <w:szCs w:val="20"/>
                <w:lang w:val="en-GB"/>
              </w:rPr>
            </w:pPr>
          </w:p>
        </w:tc>
      </w:tr>
      <w:tr w:rsidR="000278A4" w:rsidRPr="0062480D" w14:paraId="0658DE36" w14:textId="77777777" w:rsidTr="0043460D">
        <w:tc>
          <w:tcPr>
            <w:tcW w:w="1384" w:type="dxa"/>
          </w:tcPr>
          <w:p w14:paraId="407B52AC" w14:textId="77777777" w:rsidR="000278A4" w:rsidRPr="0062480D" w:rsidRDefault="000278A4" w:rsidP="0043460D">
            <w:pPr>
              <w:jc w:val="both"/>
              <w:rPr>
                <w:b/>
                <w:bCs/>
                <w:sz w:val="20"/>
                <w:szCs w:val="20"/>
                <w:lang w:val="en-GB"/>
              </w:rPr>
            </w:pPr>
            <w:r w:rsidRPr="0062480D">
              <w:rPr>
                <w:b/>
                <w:bCs/>
                <w:sz w:val="20"/>
                <w:szCs w:val="20"/>
                <w:lang w:val="en-GB"/>
              </w:rPr>
              <w:t>35</w:t>
            </w:r>
          </w:p>
        </w:tc>
        <w:tc>
          <w:tcPr>
            <w:tcW w:w="1559" w:type="dxa"/>
          </w:tcPr>
          <w:p w14:paraId="561F6C1F" w14:textId="77777777" w:rsidR="000278A4" w:rsidRPr="0062480D" w:rsidRDefault="000278A4" w:rsidP="0043460D">
            <w:pPr>
              <w:rPr>
                <w:iCs/>
                <w:sz w:val="20"/>
                <w:szCs w:val="20"/>
                <w:lang w:val="en-GB"/>
              </w:rPr>
            </w:pPr>
            <w:r w:rsidRPr="0062480D">
              <w:rPr>
                <w:iCs/>
                <w:sz w:val="20"/>
                <w:szCs w:val="20"/>
                <w:lang w:val="en-GB"/>
              </w:rPr>
              <w:t>Agreement on the Application of Sanitary and Phytosanitary Measures (SPS Agreement)</w:t>
            </w:r>
          </w:p>
        </w:tc>
        <w:tc>
          <w:tcPr>
            <w:tcW w:w="1134" w:type="dxa"/>
          </w:tcPr>
          <w:p w14:paraId="0E83C0B9" w14:textId="77777777" w:rsidR="000278A4" w:rsidRPr="0062480D" w:rsidRDefault="000278A4" w:rsidP="0043460D">
            <w:pPr>
              <w:jc w:val="both"/>
              <w:rPr>
                <w:sz w:val="20"/>
                <w:szCs w:val="20"/>
                <w:lang w:val="en-GB"/>
              </w:rPr>
            </w:pPr>
            <w:r w:rsidRPr="0062480D">
              <w:rPr>
                <w:sz w:val="20"/>
                <w:szCs w:val="20"/>
                <w:lang w:val="en-GB"/>
              </w:rPr>
              <w:t>2001</w:t>
            </w:r>
          </w:p>
        </w:tc>
        <w:tc>
          <w:tcPr>
            <w:tcW w:w="1701" w:type="dxa"/>
          </w:tcPr>
          <w:p w14:paraId="6F853C6A" w14:textId="77777777" w:rsidR="000278A4" w:rsidRPr="0062480D" w:rsidRDefault="000278A4" w:rsidP="0043460D">
            <w:pPr>
              <w:jc w:val="both"/>
              <w:rPr>
                <w:sz w:val="20"/>
                <w:szCs w:val="20"/>
                <w:lang w:val="en-GB"/>
              </w:rPr>
            </w:pPr>
            <w:r w:rsidRPr="0062480D">
              <w:rPr>
                <w:sz w:val="20"/>
                <w:szCs w:val="20"/>
                <w:lang w:val="en-GB"/>
              </w:rPr>
              <w:t>global</w:t>
            </w:r>
          </w:p>
        </w:tc>
        <w:tc>
          <w:tcPr>
            <w:tcW w:w="1418" w:type="dxa"/>
          </w:tcPr>
          <w:p w14:paraId="656BAC16" w14:textId="77777777" w:rsidR="000278A4" w:rsidRPr="0062480D" w:rsidRDefault="000278A4" w:rsidP="0043460D">
            <w:pPr>
              <w:jc w:val="both"/>
              <w:rPr>
                <w:sz w:val="20"/>
                <w:szCs w:val="20"/>
                <w:lang w:val="en-GB"/>
              </w:rPr>
            </w:pPr>
            <w:r w:rsidRPr="0062480D">
              <w:rPr>
                <w:sz w:val="20"/>
                <w:szCs w:val="20"/>
                <w:lang w:val="en-GB"/>
              </w:rPr>
              <w:t>WTO</w:t>
            </w:r>
          </w:p>
        </w:tc>
        <w:tc>
          <w:tcPr>
            <w:tcW w:w="1418" w:type="dxa"/>
          </w:tcPr>
          <w:p w14:paraId="6EB5B250" w14:textId="77777777" w:rsidR="000278A4" w:rsidRPr="0062480D" w:rsidRDefault="005E7858" w:rsidP="0043460D">
            <w:pPr>
              <w:jc w:val="both"/>
              <w:rPr>
                <w:sz w:val="20"/>
                <w:szCs w:val="20"/>
                <w:lang w:val="en-GB"/>
              </w:rPr>
            </w:pPr>
            <w:hyperlink r:id="rId39" w:history="1">
              <w:r w:rsidR="000278A4" w:rsidRPr="0062480D">
                <w:rPr>
                  <w:rStyle w:val="Hyperlnk"/>
                  <w:sz w:val="20"/>
                  <w:szCs w:val="20"/>
                  <w:lang w:val="en-GB"/>
                </w:rPr>
                <w:t>https://www.wto.org/english/tratop_e/sps_e/spsagr_e.htm</w:t>
              </w:r>
            </w:hyperlink>
          </w:p>
          <w:p w14:paraId="4B869D99" w14:textId="77777777" w:rsidR="000278A4" w:rsidRPr="0062480D" w:rsidRDefault="000278A4" w:rsidP="0043460D">
            <w:pPr>
              <w:jc w:val="both"/>
              <w:rPr>
                <w:sz w:val="20"/>
                <w:szCs w:val="20"/>
                <w:lang w:val="en-GB"/>
              </w:rPr>
            </w:pPr>
          </w:p>
        </w:tc>
      </w:tr>
      <w:tr w:rsidR="000278A4" w:rsidRPr="0062480D" w14:paraId="68122325" w14:textId="77777777" w:rsidTr="0043460D">
        <w:tc>
          <w:tcPr>
            <w:tcW w:w="1384" w:type="dxa"/>
          </w:tcPr>
          <w:p w14:paraId="1A51791D" w14:textId="77777777" w:rsidR="000278A4" w:rsidRPr="0062480D" w:rsidRDefault="000278A4" w:rsidP="0043460D">
            <w:pPr>
              <w:jc w:val="both"/>
              <w:rPr>
                <w:b/>
                <w:bCs/>
                <w:sz w:val="20"/>
                <w:szCs w:val="20"/>
                <w:lang w:val="en-GB"/>
              </w:rPr>
            </w:pPr>
            <w:r w:rsidRPr="0062480D">
              <w:rPr>
                <w:b/>
                <w:bCs/>
                <w:sz w:val="20"/>
                <w:szCs w:val="20"/>
                <w:lang w:val="en-GB"/>
              </w:rPr>
              <w:t>36</w:t>
            </w:r>
          </w:p>
        </w:tc>
        <w:tc>
          <w:tcPr>
            <w:tcW w:w="1559" w:type="dxa"/>
          </w:tcPr>
          <w:p w14:paraId="42A0098E" w14:textId="77777777" w:rsidR="000278A4" w:rsidRPr="0062480D" w:rsidRDefault="000278A4" w:rsidP="0043460D">
            <w:pPr>
              <w:rPr>
                <w:iCs/>
                <w:sz w:val="20"/>
                <w:szCs w:val="20"/>
                <w:lang w:val="en-GB"/>
              </w:rPr>
            </w:pPr>
            <w:r w:rsidRPr="0062480D">
              <w:rPr>
                <w:iCs/>
                <w:sz w:val="20"/>
                <w:szCs w:val="20"/>
                <w:lang w:val="en-GB"/>
              </w:rPr>
              <w:t>Agreement on Trade-Related Aspects of Intellectual Property Rights</w:t>
            </w:r>
          </w:p>
        </w:tc>
        <w:tc>
          <w:tcPr>
            <w:tcW w:w="1134" w:type="dxa"/>
          </w:tcPr>
          <w:p w14:paraId="109B5306" w14:textId="77777777" w:rsidR="000278A4" w:rsidRPr="0062480D" w:rsidRDefault="000278A4" w:rsidP="0043460D">
            <w:pPr>
              <w:jc w:val="both"/>
              <w:rPr>
                <w:sz w:val="20"/>
                <w:szCs w:val="20"/>
                <w:lang w:val="en-GB"/>
              </w:rPr>
            </w:pPr>
            <w:r w:rsidRPr="0062480D">
              <w:rPr>
                <w:sz w:val="20"/>
                <w:szCs w:val="20"/>
                <w:lang w:val="en-GB"/>
              </w:rPr>
              <w:t>1994</w:t>
            </w:r>
          </w:p>
        </w:tc>
        <w:tc>
          <w:tcPr>
            <w:tcW w:w="1701" w:type="dxa"/>
          </w:tcPr>
          <w:p w14:paraId="31CCB6C4" w14:textId="77777777" w:rsidR="000278A4" w:rsidRPr="0062480D" w:rsidRDefault="000278A4" w:rsidP="0043460D">
            <w:pPr>
              <w:jc w:val="both"/>
              <w:rPr>
                <w:sz w:val="20"/>
                <w:szCs w:val="20"/>
                <w:lang w:val="en-GB"/>
              </w:rPr>
            </w:pPr>
            <w:r w:rsidRPr="0062480D">
              <w:rPr>
                <w:sz w:val="20"/>
                <w:szCs w:val="20"/>
                <w:lang w:val="en-GB"/>
              </w:rPr>
              <w:t>global</w:t>
            </w:r>
          </w:p>
        </w:tc>
        <w:tc>
          <w:tcPr>
            <w:tcW w:w="1418" w:type="dxa"/>
          </w:tcPr>
          <w:p w14:paraId="158C4FC7" w14:textId="77777777" w:rsidR="000278A4" w:rsidRPr="0062480D" w:rsidRDefault="000278A4" w:rsidP="0043460D">
            <w:pPr>
              <w:jc w:val="both"/>
              <w:rPr>
                <w:sz w:val="20"/>
                <w:szCs w:val="20"/>
                <w:lang w:val="en-GB"/>
              </w:rPr>
            </w:pPr>
            <w:r w:rsidRPr="0062480D">
              <w:rPr>
                <w:sz w:val="20"/>
                <w:szCs w:val="20"/>
                <w:lang w:val="en-GB"/>
              </w:rPr>
              <w:t>WTO</w:t>
            </w:r>
          </w:p>
        </w:tc>
        <w:tc>
          <w:tcPr>
            <w:tcW w:w="1418" w:type="dxa"/>
          </w:tcPr>
          <w:p w14:paraId="42DD3F36" w14:textId="77777777" w:rsidR="000278A4" w:rsidRPr="0062480D" w:rsidRDefault="005E7858" w:rsidP="0043460D">
            <w:pPr>
              <w:jc w:val="both"/>
              <w:rPr>
                <w:sz w:val="20"/>
                <w:szCs w:val="20"/>
                <w:lang w:val="en-GB"/>
              </w:rPr>
            </w:pPr>
            <w:hyperlink r:id="rId40" w:history="1">
              <w:r w:rsidR="000278A4" w:rsidRPr="0062480D">
                <w:rPr>
                  <w:rStyle w:val="Hyperlnk"/>
                  <w:sz w:val="20"/>
                  <w:szCs w:val="20"/>
                  <w:lang w:val="en-GB"/>
                </w:rPr>
                <w:t>https://www.wto.org/english/tratop_e/trips_e/t_agm0_e.htm</w:t>
              </w:r>
            </w:hyperlink>
          </w:p>
          <w:p w14:paraId="3CCEE41E" w14:textId="77777777" w:rsidR="000278A4" w:rsidRPr="0062480D" w:rsidRDefault="000278A4" w:rsidP="0043460D">
            <w:pPr>
              <w:jc w:val="both"/>
              <w:rPr>
                <w:sz w:val="20"/>
                <w:szCs w:val="20"/>
                <w:lang w:val="en-GB"/>
              </w:rPr>
            </w:pPr>
          </w:p>
        </w:tc>
      </w:tr>
      <w:tr w:rsidR="000278A4" w:rsidRPr="0062480D" w14:paraId="797A792A" w14:textId="77777777" w:rsidTr="0043460D">
        <w:tc>
          <w:tcPr>
            <w:tcW w:w="1384" w:type="dxa"/>
          </w:tcPr>
          <w:p w14:paraId="1ADB30E3" w14:textId="77777777" w:rsidR="000278A4" w:rsidRPr="0062480D" w:rsidRDefault="000278A4" w:rsidP="0043460D">
            <w:pPr>
              <w:jc w:val="both"/>
              <w:rPr>
                <w:b/>
                <w:bCs/>
                <w:sz w:val="20"/>
                <w:szCs w:val="20"/>
                <w:lang w:val="en-GB"/>
              </w:rPr>
            </w:pPr>
            <w:r w:rsidRPr="0062480D">
              <w:rPr>
                <w:b/>
                <w:bCs/>
                <w:sz w:val="20"/>
                <w:szCs w:val="20"/>
                <w:lang w:val="en-GB"/>
              </w:rPr>
              <w:t>37</w:t>
            </w:r>
          </w:p>
        </w:tc>
        <w:tc>
          <w:tcPr>
            <w:tcW w:w="1559" w:type="dxa"/>
          </w:tcPr>
          <w:p w14:paraId="65EF4443" w14:textId="77777777" w:rsidR="000278A4" w:rsidRPr="0062480D" w:rsidRDefault="000278A4" w:rsidP="0043460D">
            <w:pPr>
              <w:rPr>
                <w:iCs/>
                <w:sz w:val="20"/>
                <w:szCs w:val="20"/>
                <w:lang w:val="en-GB"/>
              </w:rPr>
            </w:pPr>
            <w:r w:rsidRPr="0062480D">
              <w:rPr>
                <w:iCs/>
                <w:sz w:val="20"/>
                <w:szCs w:val="20"/>
                <w:lang w:val="en-GB"/>
              </w:rPr>
              <w:t>Marrakesh Agreement establishing the World Trade Organisation</w:t>
            </w:r>
          </w:p>
        </w:tc>
        <w:tc>
          <w:tcPr>
            <w:tcW w:w="1134" w:type="dxa"/>
          </w:tcPr>
          <w:p w14:paraId="271AA957" w14:textId="77777777" w:rsidR="000278A4" w:rsidRPr="0062480D" w:rsidRDefault="000278A4" w:rsidP="0043460D">
            <w:pPr>
              <w:jc w:val="both"/>
              <w:rPr>
                <w:sz w:val="20"/>
                <w:szCs w:val="20"/>
                <w:lang w:val="en-GB"/>
              </w:rPr>
            </w:pPr>
            <w:r w:rsidRPr="0062480D">
              <w:rPr>
                <w:sz w:val="20"/>
                <w:szCs w:val="20"/>
                <w:lang w:val="en-GB"/>
              </w:rPr>
              <w:t>1994</w:t>
            </w:r>
          </w:p>
        </w:tc>
        <w:tc>
          <w:tcPr>
            <w:tcW w:w="1701" w:type="dxa"/>
          </w:tcPr>
          <w:p w14:paraId="44DF30C4" w14:textId="77777777" w:rsidR="000278A4" w:rsidRPr="0062480D" w:rsidRDefault="000278A4" w:rsidP="0043460D">
            <w:pPr>
              <w:jc w:val="both"/>
              <w:rPr>
                <w:sz w:val="20"/>
                <w:szCs w:val="20"/>
                <w:lang w:val="en-GB"/>
              </w:rPr>
            </w:pPr>
            <w:r w:rsidRPr="0062480D">
              <w:rPr>
                <w:sz w:val="20"/>
                <w:szCs w:val="20"/>
                <w:lang w:val="en-GB"/>
              </w:rPr>
              <w:t>global</w:t>
            </w:r>
          </w:p>
        </w:tc>
        <w:tc>
          <w:tcPr>
            <w:tcW w:w="1418" w:type="dxa"/>
          </w:tcPr>
          <w:p w14:paraId="415EB7F4" w14:textId="77777777" w:rsidR="000278A4" w:rsidRPr="0062480D" w:rsidRDefault="000278A4" w:rsidP="0043460D">
            <w:pPr>
              <w:jc w:val="both"/>
              <w:rPr>
                <w:sz w:val="20"/>
                <w:szCs w:val="20"/>
                <w:lang w:val="en-GB"/>
              </w:rPr>
            </w:pPr>
            <w:r w:rsidRPr="0062480D">
              <w:rPr>
                <w:sz w:val="20"/>
                <w:szCs w:val="20"/>
                <w:lang w:val="en-GB"/>
              </w:rPr>
              <w:t>WTO</w:t>
            </w:r>
          </w:p>
        </w:tc>
        <w:tc>
          <w:tcPr>
            <w:tcW w:w="1418" w:type="dxa"/>
          </w:tcPr>
          <w:p w14:paraId="69C3E2EE" w14:textId="77777777" w:rsidR="000278A4" w:rsidRPr="0062480D" w:rsidRDefault="005E7858" w:rsidP="0043460D">
            <w:pPr>
              <w:jc w:val="both"/>
              <w:rPr>
                <w:sz w:val="20"/>
                <w:szCs w:val="20"/>
                <w:lang w:val="en-GB"/>
              </w:rPr>
            </w:pPr>
            <w:hyperlink r:id="rId41" w:history="1">
              <w:r w:rsidR="000278A4" w:rsidRPr="0062480D">
                <w:rPr>
                  <w:rStyle w:val="Hyperlnk"/>
                  <w:sz w:val="20"/>
                  <w:szCs w:val="20"/>
                  <w:lang w:val="en-GB"/>
                </w:rPr>
                <w:t>https://www.wto.org/english/docs_e/legal_e/legal_e.htm</w:t>
              </w:r>
            </w:hyperlink>
          </w:p>
          <w:p w14:paraId="1AE5B5C1" w14:textId="77777777" w:rsidR="000278A4" w:rsidRPr="0062480D" w:rsidRDefault="000278A4" w:rsidP="0043460D">
            <w:pPr>
              <w:jc w:val="both"/>
              <w:rPr>
                <w:sz w:val="20"/>
                <w:szCs w:val="20"/>
                <w:lang w:val="en-GB"/>
              </w:rPr>
            </w:pPr>
          </w:p>
        </w:tc>
      </w:tr>
      <w:tr w:rsidR="000278A4" w:rsidRPr="0062480D" w14:paraId="2032B942" w14:textId="77777777" w:rsidTr="0043460D">
        <w:tc>
          <w:tcPr>
            <w:tcW w:w="1384" w:type="dxa"/>
          </w:tcPr>
          <w:p w14:paraId="6A87281B" w14:textId="77777777" w:rsidR="000278A4" w:rsidRPr="0062480D" w:rsidRDefault="000278A4" w:rsidP="0043460D">
            <w:pPr>
              <w:jc w:val="both"/>
              <w:rPr>
                <w:b/>
                <w:bCs/>
                <w:sz w:val="20"/>
                <w:szCs w:val="20"/>
                <w:lang w:val="en-GB"/>
              </w:rPr>
            </w:pPr>
            <w:r w:rsidRPr="0062480D">
              <w:rPr>
                <w:b/>
                <w:bCs/>
                <w:sz w:val="20"/>
                <w:szCs w:val="20"/>
                <w:lang w:val="en-GB"/>
              </w:rPr>
              <w:t>38</w:t>
            </w:r>
          </w:p>
        </w:tc>
        <w:tc>
          <w:tcPr>
            <w:tcW w:w="1559" w:type="dxa"/>
          </w:tcPr>
          <w:p w14:paraId="5E1A8AB8" w14:textId="77777777" w:rsidR="000278A4" w:rsidRPr="0062480D" w:rsidRDefault="000278A4" w:rsidP="0043460D">
            <w:pPr>
              <w:rPr>
                <w:iCs/>
                <w:sz w:val="20"/>
                <w:szCs w:val="20"/>
                <w:lang w:val="en-GB"/>
              </w:rPr>
            </w:pPr>
            <w:r w:rsidRPr="0062480D">
              <w:rPr>
                <w:iCs/>
                <w:sz w:val="20"/>
                <w:szCs w:val="20"/>
                <w:lang w:val="en-GB"/>
              </w:rPr>
              <w:t>General Agreement on Tariffs and Trade</w:t>
            </w:r>
          </w:p>
        </w:tc>
        <w:tc>
          <w:tcPr>
            <w:tcW w:w="1134" w:type="dxa"/>
          </w:tcPr>
          <w:p w14:paraId="3B4898CC" w14:textId="77777777" w:rsidR="000278A4" w:rsidRPr="0062480D" w:rsidRDefault="000278A4" w:rsidP="0043460D">
            <w:pPr>
              <w:jc w:val="both"/>
              <w:rPr>
                <w:sz w:val="20"/>
                <w:szCs w:val="20"/>
                <w:lang w:val="en-GB"/>
              </w:rPr>
            </w:pPr>
            <w:r w:rsidRPr="0062480D">
              <w:rPr>
                <w:sz w:val="20"/>
                <w:szCs w:val="20"/>
                <w:lang w:val="en-GB"/>
              </w:rPr>
              <w:t>1947</w:t>
            </w:r>
          </w:p>
        </w:tc>
        <w:tc>
          <w:tcPr>
            <w:tcW w:w="1701" w:type="dxa"/>
          </w:tcPr>
          <w:p w14:paraId="6B1AAFC9" w14:textId="77777777" w:rsidR="000278A4" w:rsidRPr="0062480D" w:rsidRDefault="000278A4" w:rsidP="0043460D">
            <w:pPr>
              <w:jc w:val="both"/>
              <w:rPr>
                <w:sz w:val="20"/>
                <w:szCs w:val="20"/>
                <w:lang w:val="en-GB"/>
              </w:rPr>
            </w:pPr>
            <w:r w:rsidRPr="0062480D">
              <w:rPr>
                <w:sz w:val="20"/>
                <w:szCs w:val="20"/>
                <w:lang w:val="en-GB"/>
              </w:rPr>
              <w:t>global</w:t>
            </w:r>
          </w:p>
        </w:tc>
        <w:tc>
          <w:tcPr>
            <w:tcW w:w="1418" w:type="dxa"/>
          </w:tcPr>
          <w:p w14:paraId="79D69E83" w14:textId="77777777" w:rsidR="000278A4" w:rsidRPr="0062480D" w:rsidRDefault="000278A4" w:rsidP="0043460D">
            <w:pPr>
              <w:jc w:val="both"/>
              <w:rPr>
                <w:sz w:val="20"/>
                <w:szCs w:val="20"/>
                <w:lang w:val="en-GB"/>
              </w:rPr>
            </w:pPr>
            <w:r w:rsidRPr="0062480D">
              <w:rPr>
                <w:sz w:val="20"/>
                <w:szCs w:val="20"/>
                <w:lang w:val="en-GB"/>
              </w:rPr>
              <w:t>WTO</w:t>
            </w:r>
          </w:p>
        </w:tc>
        <w:tc>
          <w:tcPr>
            <w:tcW w:w="1418" w:type="dxa"/>
          </w:tcPr>
          <w:p w14:paraId="398C0864" w14:textId="77777777" w:rsidR="000278A4" w:rsidRPr="0062480D" w:rsidRDefault="005E7858" w:rsidP="0043460D">
            <w:pPr>
              <w:jc w:val="both"/>
              <w:rPr>
                <w:sz w:val="20"/>
                <w:szCs w:val="20"/>
                <w:lang w:val="en-GB"/>
              </w:rPr>
            </w:pPr>
            <w:hyperlink r:id="rId42" w:history="1">
              <w:r w:rsidR="000278A4" w:rsidRPr="0062480D">
                <w:rPr>
                  <w:rStyle w:val="Hyperlnk"/>
                  <w:sz w:val="20"/>
                  <w:szCs w:val="20"/>
                  <w:lang w:val="en-GB"/>
                </w:rPr>
                <w:t>https://www.wto.org/english/docs_e/gattdocs_e.htm</w:t>
              </w:r>
            </w:hyperlink>
          </w:p>
          <w:p w14:paraId="4C2AC775" w14:textId="77777777" w:rsidR="000278A4" w:rsidRPr="0062480D" w:rsidRDefault="000278A4" w:rsidP="0043460D">
            <w:pPr>
              <w:jc w:val="both"/>
              <w:rPr>
                <w:sz w:val="20"/>
                <w:szCs w:val="20"/>
                <w:lang w:val="en-GB"/>
              </w:rPr>
            </w:pPr>
          </w:p>
        </w:tc>
      </w:tr>
      <w:tr w:rsidR="000278A4" w:rsidRPr="0062480D" w14:paraId="00E8DEF3" w14:textId="77777777" w:rsidTr="0043460D">
        <w:tc>
          <w:tcPr>
            <w:tcW w:w="1384" w:type="dxa"/>
          </w:tcPr>
          <w:p w14:paraId="54F9E614" w14:textId="77777777" w:rsidR="000278A4" w:rsidRPr="0062480D" w:rsidRDefault="000278A4" w:rsidP="0043460D">
            <w:pPr>
              <w:jc w:val="both"/>
              <w:rPr>
                <w:b/>
                <w:bCs/>
                <w:sz w:val="20"/>
                <w:szCs w:val="20"/>
                <w:lang w:val="en-GB"/>
              </w:rPr>
            </w:pPr>
            <w:r w:rsidRPr="0062480D">
              <w:rPr>
                <w:b/>
                <w:bCs/>
                <w:sz w:val="20"/>
                <w:szCs w:val="20"/>
                <w:lang w:val="en-GB"/>
              </w:rPr>
              <w:t>39</w:t>
            </w:r>
          </w:p>
        </w:tc>
        <w:tc>
          <w:tcPr>
            <w:tcW w:w="1559" w:type="dxa"/>
          </w:tcPr>
          <w:p w14:paraId="11FC6396" w14:textId="77777777" w:rsidR="000278A4" w:rsidRPr="0062480D" w:rsidRDefault="000278A4" w:rsidP="0043460D">
            <w:pPr>
              <w:rPr>
                <w:iCs/>
                <w:sz w:val="20"/>
                <w:szCs w:val="20"/>
                <w:lang w:val="en-GB"/>
              </w:rPr>
            </w:pPr>
            <w:r w:rsidRPr="0062480D">
              <w:rPr>
                <w:iCs/>
                <w:sz w:val="20"/>
                <w:szCs w:val="20"/>
                <w:lang w:val="en-GB"/>
              </w:rPr>
              <w:t>1989 Basel Convention on the Control of Transboundary Movements of Hazardous Wastes and their Disposal</w:t>
            </w:r>
          </w:p>
        </w:tc>
        <w:tc>
          <w:tcPr>
            <w:tcW w:w="1134" w:type="dxa"/>
          </w:tcPr>
          <w:p w14:paraId="1A852E90" w14:textId="77777777" w:rsidR="000278A4" w:rsidRPr="0062480D" w:rsidRDefault="000278A4" w:rsidP="0043460D">
            <w:pPr>
              <w:jc w:val="both"/>
              <w:rPr>
                <w:sz w:val="20"/>
                <w:szCs w:val="20"/>
                <w:lang w:val="en-GB"/>
              </w:rPr>
            </w:pPr>
            <w:r w:rsidRPr="0062480D">
              <w:rPr>
                <w:sz w:val="20"/>
                <w:szCs w:val="20"/>
                <w:lang w:val="en-GB"/>
              </w:rPr>
              <w:t>1989</w:t>
            </w:r>
          </w:p>
        </w:tc>
        <w:tc>
          <w:tcPr>
            <w:tcW w:w="1701" w:type="dxa"/>
          </w:tcPr>
          <w:p w14:paraId="0257FF37" w14:textId="77777777" w:rsidR="000278A4" w:rsidRPr="0062480D" w:rsidRDefault="000278A4" w:rsidP="0043460D">
            <w:pPr>
              <w:jc w:val="both"/>
              <w:rPr>
                <w:sz w:val="20"/>
                <w:szCs w:val="20"/>
                <w:lang w:val="en-GB"/>
              </w:rPr>
            </w:pPr>
            <w:r w:rsidRPr="0062480D">
              <w:rPr>
                <w:sz w:val="20"/>
                <w:szCs w:val="20"/>
                <w:lang w:val="en-GB"/>
              </w:rPr>
              <w:t>global</w:t>
            </w:r>
          </w:p>
        </w:tc>
        <w:tc>
          <w:tcPr>
            <w:tcW w:w="1418" w:type="dxa"/>
          </w:tcPr>
          <w:p w14:paraId="04E69D9A" w14:textId="77777777" w:rsidR="000278A4" w:rsidRPr="0062480D" w:rsidRDefault="000278A4" w:rsidP="0043460D">
            <w:pPr>
              <w:jc w:val="both"/>
              <w:rPr>
                <w:sz w:val="20"/>
                <w:szCs w:val="20"/>
                <w:lang w:val="en-GB"/>
              </w:rPr>
            </w:pPr>
            <w:r w:rsidRPr="0062480D">
              <w:rPr>
                <w:sz w:val="20"/>
                <w:szCs w:val="20"/>
                <w:lang w:val="en-GB"/>
              </w:rPr>
              <w:t>UNEP</w:t>
            </w:r>
          </w:p>
        </w:tc>
        <w:tc>
          <w:tcPr>
            <w:tcW w:w="1418" w:type="dxa"/>
          </w:tcPr>
          <w:p w14:paraId="1E38CE67" w14:textId="77777777" w:rsidR="000278A4" w:rsidRPr="0062480D" w:rsidRDefault="005E7858" w:rsidP="0043460D">
            <w:pPr>
              <w:jc w:val="both"/>
              <w:rPr>
                <w:sz w:val="20"/>
                <w:szCs w:val="20"/>
                <w:lang w:val="en-GB"/>
              </w:rPr>
            </w:pPr>
            <w:hyperlink r:id="rId43" w:history="1">
              <w:r w:rsidR="000278A4" w:rsidRPr="0062480D">
                <w:rPr>
                  <w:rStyle w:val="Hyperlnk"/>
                  <w:sz w:val="20"/>
                  <w:szCs w:val="20"/>
                  <w:lang w:val="en-GB"/>
                </w:rPr>
                <w:t>http://www.basel.int/TheConvention/Overview/TextoftheConvention/tabid/1275/Default.aspx</w:t>
              </w:r>
            </w:hyperlink>
          </w:p>
          <w:p w14:paraId="04530B65" w14:textId="77777777" w:rsidR="000278A4" w:rsidRPr="0062480D" w:rsidRDefault="000278A4" w:rsidP="0043460D">
            <w:pPr>
              <w:jc w:val="both"/>
              <w:rPr>
                <w:sz w:val="20"/>
                <w:szCs w:val="20"/>
                <w:lang w:val="en-GB"/>
              </w:rPr>
            </w:pPr>
          </w:p>
        </w:tc>
      </w:tr>
      <w:tr w:rsidR="000278A4" w:rsidRPr="0062480D" w14:paraId="7922D1EF" w14:textId="77777777" w:rsidTr="0043460D">
        <w:tc>
          <w:tcPr>
            <w:tcW w:w="1384" w:type="dxa"/>
          </w:tcPr>
          <w:p w14:paraId="00BDC36C" w14:textId="77777777" w:rsidR="000278A4" w:rsidRPr="0062480D" w:rsidRDefault="000278A4" w:rsidP="0043460D">
            <w:pPr>
              <w:jc w:val="both"/>
              <w:rPr>
                <w:b/>
                <w:bCs/>
                <w:sz w:val="20"/>
                <w:szCs w:val="20"/>
                <w:lang w:val="en-GB"/>
              </w:rPr>
            </w:pPr>
            <w:r w:rsidRPr="0062480D">
              <w:rPr>
                <w:b/>
                <w:bCs/>
                <w:sz w:val="20"/>
                <w:szCs w:val="20"/>
                <w:lang w:val="en-GB"/>
              </w:rPr>
              <w:lastRenderedPageBreak/>
              <w:t>40</w:t>
            </w:r>
          </w:p>
        </w:tc>
        <w:tc>
          <w:tcPr>
            <w:tcW w:w="1559" w:type="dxa"/>
          </w:tcPr>
          <w:p w14:paraId="0AFEA55F" w14:textId="77777777" w:rsidR="000278A4" w:rsidRPr="0062480D" w:rsidRDefault="000278A4" w:rsidP="0043460D">
            <w:pPr>
              <w:rPr>
                <w:iCs/>
                <w:sz w:val="20"/>
                <w:szCs w:val="20"/>
                <w:lang w:val="en-GB"/>
              </w:rPr>
            </w:pPr>
            <w:r w:rsidRPr="0062480D">
              <w:rPr>
                <w:iCs/>
                <w:sz w:val="20"/>
                <w:szCs w:val="20"/>
                <w:lang w:val="en-GB"/>
              </w:rPr>
              <w:t>African Convention on the Conservation of Nature and Natural Resources</w:t>
            </w:r>
          </w:p>
        </w:tc>
        <w:tc>
          <w:tcPr>
            <w:tcW w:w="1134" w:type="dxa"/>
          </w:tcPr>
          <w:p w14:paraId="661AEB66" w14:textId="77777777" w:rsidR="000278A4" w:rsidRPr="0062480D" w:rsidRDefault="000278A4" w:rsidP="0043460D">
            <w:pPr>
              <w:jc w:val="both"/>
              <w:rPr>
                <w:sz w:val="20"/>
                <w:szCs w:val="20"/>
                <w:lang w:val="en-GB"/>
              </w:rPr>
            </w:pPr>
            <w:r w:rsidRPr="0062480D">
              <w:rPr>
                <w:sz w:val="20"/>
                <w:szCs w:val="20"/>
                <w:lang w:val="en-GB"/>
              </w:rPr>
              <w:t>1968</w:t>
            </w:r>
          </w:p>
        </w:tc>
        <w:tc>
          <w:tcPr>
            <w:tcW w:w="1701" w:type="dxa"/>
          </w:tcPr>
          <w:p w14:paraId="31C5929D" w14:textId="77777777" w:rsidR="000278A4" w:rsidRPr="0062480D" w:rsidRDefault="000278A4" w:rsidP="0043460D">
            <w:pPr>
              <w:jc w:val="both"/>
              <w:rPr>
                <w:sz w:val="20"/>
                <w:szCs w:val="20"/>
                <w:lang w:val="en-GB"/>
              </w:rPr>
            </w:pPr>
            <w:r w:rsidRPr="0062480D">
              <w:rPr>
                <w:sz w:val="20"/>
                <w:szCs w:val="20"/>
                <w:lang w:val="en-GB"/>
              </w:rPr>
              <w:t>regional</w:t>
            </w:r>
          </w:p>
        </w:tc>
        <w:tc>
          <w:tcPr>
            <w:tcW w:w="1418" w:type="dxa"/>
          </w:tcPr>
          <w:p w14:paraId="03965F0A" w14:textId="77777777" w:rsidR="000278A4" w:rsidRPr="0062480D" w:rsidRDefault="000278A4" w:rsidP="0043460D">
            <w:pPr>
              <w:jc w:val="both"/>
              <w:rPr>
                <w:sz w:val="20"/>
                <w:szCs w:val="20"/>
                <w:lang w:val="en-GB"/>
              </w:rPr>
            </w:pPr>
            <w:r w:rsidRPr="0062480D">
              <w:rPr>
                <w:sz w:val="20"/>
                <w:szCs w:val="20"/>
                <w:lang w:val="en-GB"/>
              </w:rPr>
              <w:t>OAU/AEC</w:t>
            </w:r>
          </w:p>
        </w:tc>
        <w:tc>
          <w:tcPr>
            <w:tcW w:w="1418" w:type="dxa"/>
          </w:tcPr>
          <w:p w14:paraId="3AC8B97B" w14:textId="77777777" w:rsidR="000278A4" w:rsidRPr="0062480D" w:rsidRDefault="005E7858" w:rsidP="0043460D">
            <w:pPr>
              <w:jc w:val="both"/>
              <w:rPr>
                <w:sz w:val="20"/>
                <w:szCs w:val="20"/>
                <w:lang w:val="en-GB"/>
              </w:rPr>
            </w:pPr>
            <w:hyperlink r:id="rId44" w:history="1">
              <w:r w:rsidR="000278A4" w:rsidRPr="0062480D">
                <w:rPr>
                  <w:rStyle w:val="Hyperlnk"/>
                  <w:sz w:val="20"/>
                  <w:szCs w:val="20"/>
                  <w:lang w:val="en-GB"/>
                </w:rPr>
                <w:t>http://www.au.int/en/content/african-convention-conservation-nature-and-natural-resources-revised-version</w:t>
              </w:r>
            </w:hyperlink>
          </w:p>
          <w:p w14:paraId="41807C06" w14:textId="77777777" w:rsidR="000278A4" w:rsidRPr="0062480D" w:rsidRDefault="000278A4" w:rsidP="0043460D">
            <w:pPr>
              <w:jc w:val="both"/>
              <w:rPr>
                <w:sz w:val="20"/>
                <w:szCs w:val="20"/>
                <w:lang w:val="en-GB"/>
              </w:rPr>
            </w:pPr>
          </w:p>
        </w:tc>
      </w:tr>
      <w:tr w:rsidR="000278A4" w:rsidRPr="0062480D" w14:paraId="5E1AC988" w14:textId="77777777" w:rsidTr="0043460D">
        <w:tc>
          <w:tcPr>
            <w:tcW w:w="1384" w:type="dxa"/>
          </w:tcPr>
          <w:p w14:paraId="47DCC345" w14:textId="77777777" w:rsidR="000278A4" w:rsidRPr="0062480D" w:rsidRDefault="000278A4" w:rsidP="0043460D">
            <w:pPr>
              <w:jc w:val="both"/>
              <w:rPr>
                <w:b/>
                <w:bCs/>
                <w:sz w:val="20"/>
                <w:szCs w:val="20"/>
                <w:lang w:val="en-GB"/>
              </w:rPr>
            </w:pPr>
            <w:r w:rsidRPr="0062480D">
              <w:rPr>
                <w:b/>
                <w:bCs/>
                <w:sz w:val="20"/>
                <w:szCs w:val="20"/>
                <w:lang w:val="en-GB"/>
              </w:rPr>
              <w:t>41</w:t>
            </w:r>
          </w:p>
        </w:tc>
        <w:tc>
          <w:tcPr>
            <w:tcW w:w="1559" w:type="dxa"/>
          </w:tcPr>
          <w:p w14:paraId="7B3C1B3C" w14:textId="77777777" w:rsidR="000278A4" w:rsidRPr="0062480D" w:rsidRDefault="000278A4" w:rsidP="0043460D">
            <w:pPr>
              <w:rPr>
                <w:iCs/>
                <w:sz w:val="20"/>
                <w:szCs w:val="20"/>
                <w:lang w:val="en-GB"/>
              </w:rPr>
            </w:pPr>
            <w:r w:rsidRPr="0062480D">
              <w:rPr>
                <w:iCs/>
                <w:sz w:val="20"/>
                <w:szCs w:val="20"/>
                <w:lang w:val="en-GB"/>
              </w:rPr>
              <w:t>Treaty Establishing the African Economic Community</w:t>
            </w:r>
          </w:p>
        </w:tc>
        <w:tc>
          <w:tcPr>
            <w:tcW w:w="1134" w:type="dxa"/>
          </w:tcPr>
          <w:p w14:paraId="4BEDBF96" w14:textId="77777777" w:rsidR="000278A4" w:rsidRPr="0062480D" w:rsidRDefault="000278A4" w:rsidP="0043460D">
            <w:pPr>
              <w:jc w:val="both"/>
              <w:rPr>
                <w:sz w:val="20"/>
                <w:szCs w:val="20"/>
                <w:lang w:val="en-GB"/>
              </w:rPr>
            </w:pPr>
            <w:r w:rsidRPr="0062480D">
              <w:rPr>
                <w:sz w:val="20"/>
                <w:szCs w:val="20"/>
                <w:lang w:val="en-GB"/>
              </w:rPr>
              <w:t>1991</w:t>
            </w:r>
          </w:p>
        </w:tc>
        <w:tc>
          <w:tcPr>
            <w:tcW w:w="1701" w:type="dxa"/>
          </w:tcPr>
          <w:p w14:paraId="7ADBC1D1" w14:textId="77777777" w:rsidR="000278A4" w:rsidRPr="0062480D" w:rsidRDefault="000278A4" w:rsidP="0043460D">
            <w:pPr>
              <w:jc w:val="both"/>
              <w:rPr>
                <w:sz w:val="20"/>
                <w:szCs w:val="20"/>
                <w:lang w:val="en-GB"/>
              </w:rPr>
            </w:pPr>
            <w:r w:rsidRPr="0062480D">
              <w:rPr>
                <w:sz w:val="20"/>
                <w:szCs w:val="20"/>
                <w:lang w:val="en-GB"/>
              </w:rPr>
              <w:t xml:space="preserve">regional </w:t>
            </w:r>
          </w:p>
        </w:tc>
        <w:tc>
          <w:tcPr>
            <w:tcW w:w="1418" w:type="dxa"/>
          </w:tcPr>
          <w:p w14:paraId="5BA77772" w14:textId="77777777" w:rsidR="000278A4" w:rsidRPr="0062480D" w:rsidRDefault="000278A4" w:rsidP="0043460D">
            <w:pPr>
              <w:jc w:val="both"/>
              <w:rPr>
                <w:sz w:val="20"/>
                <w:szCs w:val="20"/>
                <w:lang w:val="en-GB"/>
              </w:rPr>
            </w:pPr>
            <w:r w:rsidRPr="0062480D">
              <w:rPr>
                <w:sz w:val="20"/>
                <w:szCs w:val="20"/>
                <w:lang w:val="en-GB"/>
              </w:rPr>
              <w:t>OAU/AEC</w:t>
            </w:r>
          </w:p>
        </w:tc>
        <w:tc>
          <w:tcPr>
            <w:tcW w:w="1418" w:type="dxa"/>
          </w:tcPr>
          <w:p w14:paraId="429E2874" w14:textId="77777777" w:rsidR="000278A4" w:rsidRPr="0062480D" w:rsidRDefault="005E7858" w:rsidP="0043460D">
            <w:pPr>
              <w:jc w:val="both"/>
              <w:rPr>
                <w:sz w:val="20"/>
                <w:szCs w:val="20"/>
                <w:lang w:val="en-GB"/>
              </w:rPr>
            </w:pPr>
            <w:hyperlink r:id="rId45" w:history="1">
              <w:r w:rsidR="000278A4" w:rsidRPr="0062480D">
                <w:rPr>
                  <w:rStyle w:val="Hyperlnk"/>
                  <w:sz w:val="20"/>
                  <w:szCs w:val="20"/>
                  <w:lang w:val="en-GB"/>
                </w:rPr>
                <w:t>http://www.wipo.int/wipolex/en/profile.jsp?code=AEC</w:t>
              </w:r>
            </w:hyperlink>
          </w:p>
          <w:p w14:paraId="4882D464" w14:textId="77777777" w:rsidR="000278A4" w:rsidRPr="0062480D" w:rsidRDefault="000278A4" w:rsidP="0043460D">
            <w:pPr>
              <w:jc w:val="both"/>
              <w:rPr>
                <w:sz w:val="20"/>
                <w:szCs w:val="20"/>
                <w:lang w:val="en-GB"/>
              </w:rPr>
            </w:pPr>
          </w:p>
        </w:tc>
      </w:tr>
      <w:tr w:rsidR="000278A4" w:rsidRPr="0062480D" w14:paraId="3265FA5A" w14:textId="77777777" w:rsidTr="0043460D">
        <w:tc>
          <w:tcPr>
            <w:tcW w:w="1384" w:type="dxa"/>
          </w:tcPr>
          <w:p w14:paraId="44B25201" w14:textId="77777777" w:rsidR="000278A4" w:rsidRPr="0062480D" w:rsidRDefault="000278A4" w:rsidP="0043460D">
            <w:pPr>
              <w:jc w:val="both"/>
              <w:rPr>
                <w:b/>
                <w:bCs/>
                <w:sz w:val="20"/>
                <w:szCs w:val="20"/>
                <w:lang w:val="en-GB"/>
              </w:rPr>
            </w:pPr>
            <w:r w:rsidRPr="0062480D">
              <w:rPr>
                <w:b/>
                <w:bCs/>
                <w:sz w:val="20"/>
                <w:szCs w:val="20"/>
                <w:lang w:val="en-GB"/>
              </w:rPr>
              <w:t>42</w:t>
            </w:r>
          </w:p>
        </w:tc>
        <w:tc>
          <w:tcPr>
            <w:tcW w:w="1559" w:type="dxa"/>
          </w:tcPr>
          <w:p w14:paraId="0800C3E9" w14:textId="77777777" w:rsidR="000278A4" w:rsidRPr="0062480D" w:rsidRDefault="000278A4" w:rsidP="0043460D">
            <w:pPr>
              <w:rPr>
                <w:iCs/>
                <w:sz w:val="20"/>
                <w:szCs w:val="20"/>
                <w:lang w:val="en-GB"/>
              </w:rPr>
            </w:pPr>
            <w:r w:rsidRPr="0062480D">
              <w:rPr>
                <w:iCs/>
                <w:sz w:val="20"/>
                <w:szCs w:val="20"/>
                <w:lang w:val="en-GB"/>
              </w:rPr>
              <w:t>Rotterdam Convention on the Prior Informed Consent Procedure for Certain Hazardous Chemicals and Pesticides in International Trade</w:t>
            </w:r>
          </w:p>
        </w:tc>
        <w:tc>
          <w:tcPr>
            <w:tcW w:w="1134" w:type="dxa"/>
          </w:tcPr>
          <w:p w14:paraId="2068896E" w14:textId="77777777" w:rsidR="000278A4" w:rsidRPr="0062480D" w:rsidRDefault="000278A4" w:rsidP="0043460D">
            <w:pPr>
              <w:jc w:val="both"/>
              <w:rPr>
                <w:sz w:val="20"/>
                <w:szCs w:val="20"/>
                <w:lang w:val="en-GB"/>
              </w:rPr>
            </w:pPr>
            <w:r w:rsidRPr="0062480D">
              <w:rPr>
                <w:sz w:val="20"/>
                <w:szCs w:val="20"/>
                <w:lang w:val="en-GB"/>
              </w:rPr>
              <w:t>1998</w:t>
            </w:r>
          </w:p>
        </w:tc>
        <w:tc>
          <w:tcPr>
            <w:tcW w:w="1701" w:type="dxa"/>
          </w:tcPr>
          <w:p w14:paraId="656CF4E2" w14:textId="77777777" w:rsidR="000278A4" w:rsidRPr="0062480D" w:rsidRDefault="000278A4" w:rsidP="0043460D">
            <w:pPr>
              <w:jc w:val="both"/>
              <w:rPr>
                <w:sz w:val="20"/>
                <w:szCs w:val="20"/>
                <w:lang w:val="en-GB"/>
              </w:rPr>
            </w:pPr>
            <w:r w:rsidRPr="0062480D">
              <w:rPr>
                <w:sz w:val="20"/>
                <w:szCs w:val="20"/>
                <w:lang w:val="en-GB"/>
              </w:rPr>
              <w:t>global</w:t>
            </w:r>
          </w:p>
        </w:tc>
        <w:tc>
          <w:tcPr>
            <w:tcW w:w="1418" w:type="dxa"/>
          </w:tcPr>
          <w:p w14:paraId="1FFB7D96" w14:textId="77777777" w:rsidR="000278A4" w:rsidRPr="0062480D" w:rsidRDefault="000278A4" w:rsidP="0043460D">
            <w:pPr>
              <w:jc w:val="both"/>
              <w:rPr>
                <w:sz w:val="20"/>
                <w:szCs w:val="20"/>
                <w:lang w:val="en-GB"/>
              </w:rPr>
            </w:pPr>
            <w:r w:rsidRPr="0062480D">
              <w:rPr>
                <w:sz w:val="20"/>
                <w:szCs w:val="20"/>
                <w:lang w:val="en-GB"/>
              </w:rPr>
              <w:t>UNEP/FAO</w:t>
            </w:r>
          </w:p>
        </w:tc>
        <w:tc>
          <w:tcPr>
            <w:tcW w:w="1418" w:type="dxa"/>
          </w:tcPr>
          <w:p w14:paraId="0E0DA429" w14:textId="77777777" w:rsidR="000278A4" w:rsidRPr="0062480D" w:rsidRDefault="005E7858" w:rsidP="0043460D">
            <w:pPr>
              <w:jc w:val="both"/>
              <w:rPr>
                <w:sz w:val="20"/>
                <w:szCs w:val="20"/>
                <w:lang w:val="en-GB"/>
              </w:rPr>
            </w:pPr>
            <w:hyperlink r:id="rId46" w:history="1">
              <w:r w:rsidR="000278A4" w:rsidRPr="0062480D">
                <w:rPr>
                  <w:rStyle w:val="Hyperlnk"/>
                  <w:sz w:val="20"/>
                  <w:szCs w:val="20"/>
                  <w:lang w:val="en-GB"/>
                </w:rPr>
                <w:t>http://www.pic.int/TheConvention/Overview/TextoftheConvention/tabid/1048/language/en-US/Default.aspx</w:t>
              </w:r>
            </w:hyperlink>
          </w:p>
          <w:p w14:paraId="3C5F6301" w14:textId="77777777" w:rsidR="000278A4" w:rsidRPr="0062480D" w:rsidRDefault="000278A4" w:rsidP="0043460D">
            <w:pPr>
              <w:jc w:val="both"/>
              <w:rPr>
                <w:sz w:val="20"/>
                <w:szCs w:val="20"/>
                <w:lang w:val="en-GB"/>
              </w:rPr>
            </w:pPr>
          </w:p>
        </w:tc>
      </w:tr>
      <w:tr w:rsidR="000278A4" w:rsidRPr="0062480D" w14:paraId="6510DB22" w14:textId="77777777" w:rsidTr="0043460D">
        <w:tc>
          <w:tcPr>
            <w:tcW w:w="1384" w:type="dxa"/>
          </w:tcPr>
          <w:p w14:paraId="0D421222" w14:textId="77777777" w:rsidR="000278A4" w:rsidRPr="0062480D" w:rsidRDefault="000278A4" w:rsidP="0043460D">
            <w:pPr>
              <w:jc w:val="both"/>
              <w:rPr>
                <w:b/>
                <w:bCs/>
                <w:sz w:val="20"/>
                <w:szCs w:val="20"/>
                <w:lang w:val="en-GB"/>
              </w:rPr>
            </w:pPr>
            <w:r w:rsidRPr="0062480D">
              <w:rPr>
                <w:b/>
                <w:bCs/>
                <w:sz w:val="20"/>
                <w:szCs w:val="20"/>
                <w:lang w:val="en-GB"/>
              </w:rPr>
              <w:t>43</w:t>
            </w:r>
          </w:p>
        </w:tc>
        <w:tc>
          <w:tcPr>
            <w:tcW w:w="1559" w:type="dxa"/>
          </w:tcPr>
          <w:p w14:paraId="3ABE681C" w14:textId="77777777" w:rsidR="000278A4" w:rsidRPr="0062480D" w:rsidRDefault="000278A4" w:rsidP="0043460D">
            <w:pPr>
              <w:rPr>
                <w:iCs/>
                <w:sz w:val="20"/>
                <w:szCs w:val="20"/>
                <w:lang w:val="en-GB"/>
              </w:rPr>
            </w:pPr>
            <w:r w:rsidRPr="0062480D">
              <w:rPr>
                <w:iCs/>
                <w:sz w:val="20"/>
                <w:szCs w:val="20"/>
                <w:lang w:val="en-GB"/>
              </w:rPr>
              <w:t>Convention on Environmental Impact Assessment in a Transboundary Context (in short Espoo Convention)</w:t>
            </w:r>
          </w:p>
        </w:tc>
        <w:tc>
          <w:tcPr>
            <w:tcW w:w="1134" w:type="dxa"/>
          </w:tcPr>
          <w:p w14:paraId="35ACD822" w14:textId="77777777" w:rsidR="000278A4" w:rsidRPr="0062480D" w:rsidRDefault="000278A4" w:rsidP="0043460D">
            <w:pPr>
              <w:jc w:val="both"/>
              <w:rPr>
                <w:sz w:val="20"/>
                <w:szCs w:val="20"/>
                <w:lang w:val="en-GB"/>
              </w:rPr>
            </w:pPr>
            <w:r w:rsidRPr="0062480D">
              <w:rPr>
                <w:sz w:val="20"/>
                <w:szCs w:val="20"/>
                <w:lang w:val="en-GB"/>
              </w:rPr>
              <w:t>1991</w:t>
            </w:r>
          </w:p>
        </w:tc>
        <w:tc>
          <w:tcPr>
            <w:tcW w:w="1701" w:type="dxa"/>
          </w:tcPr>
          <w:p w14:paraId="42EC61A6" w14:textId="77777777" w:rsidR="000278A4" w:rsidRPr="0062480D" w:rsidRDefault="000278A4" w:rsidP="0043460D">
            <w:pPr>
              <w:jc w:val="both"/>
              <w:rPr>
                <w:sz w:val="20"/>
                <w:szCs w:val="20"/>
                <w:lang w:val="en-GB"/>
              </w:rPr>
            </w:pPr>
            <w:r w:rsidRPr="0062480D">
              <w:rPr>
                <w:sz w:val="20"/>
                <w:szCs w:val="20"/>
                <w:lang w:val="en-GB"/>
              </w:rPr>
              <w:t>regional</w:t>
            </w:r>
          </w:p>
        </w:tc>
        <w:tc>
          <w:tcPr>
            <w:tcW w:w="1418" w:type="dxa"/>
          </w:tcPr>
          <w:p w14:paraId="016AFA38" w14:textId="77777777" w:rsidR="000278A4" w:rsidRPr="0062480D" w:rsidRDefault="000278A4" w:rsidP="0043460D">
            <w:pPr>
              <w:jc w:val="both"/>
              <w:rPr>
                <w:sz w:val="20"/>
                <w:szCs w:val="20"/>
                <w:lang w:val="en-GB"/>
              </w:rPr>
            </w:pPr>
            <w:r w:rsidRPr="0062480D">
              <w:rPr>
                <w:sz w:val="20"/>
                <w:szCs w:val="20"/>
                <w:lang w:val="en-GB"/>
              </w:rPr>
              <w:t>UNECE</w:t>
            </w:r>
          </w:p>
        </w:tc>
        <w:tc>
          <w:tcPr>
            <w:tcW w:w="1418" w:type="dxa"/>
          </w:tcPr>
          <w:p w14:paraId="000DF2D1" w14:textId="77777777" w:rsidR="000278A4" w:rsidRPr="0062480D" w:rsidRDefault="005E7858" w:rsidP="0043460D">
            <w:pPr>
              <w:jc w:val="both"/>
              <w:rPr>
                <w:sz w:val="20"/>
                <w:szCs w:val="20"/>
                <w:lang w:val="en-GB"/>
              </w:rPr>
            </w:pPr>
            <w:hyperlink r:id="rId47" w:history="1">
              <w:r w:rsidR="000278A4" w:rsidRPr="0062480D">
                <w:rPr>
                  <w:rStyle w:val="Hyperlnk"/>
                  <w:sz w:val="20"/>
                  <w:szCs w:val="20"/>
                  <w:lang w:val="en-GB"/>
                </w:rPr>
                <w:t>http://www.unece.org/env/eia/eia.html</w:t>
              </w:r>
            </w:hyperlink>
          </w:p>
          <w:p w14:paraId="3228DF72" w14:textId="77777777" w:rsidR="000278A4" w:rsidRPr="0062480D" w:rsidRDefault="000278A4" w:rsidP="0043460D">
            <w:pPr>
              <w:jc w:val="both"/>
              <w:rPr>
                <w:sz w:val="20"/>
                <w:szCs w:val="20"/>
                <w:lang w:val="en-GB"/>
              </w:rPr>
            </w:pPr>
          </w:p>
        </w:tc>
      </w:tr>
      <w:tr w:rsidR="000278A4" w:rsidRPr="0062480D" w14:paraId="452FE1FA" w14:textId="77777777" w:rsidTr="0043460D">
        <w:tc>
          <w:tcPr>
            <w:tcW w:w="1384" w:type="dxa"/>
          </w:tcPr>
          <w:p w14:paraId="52B39C5A" w14:textId="77777777" w:rsidR="000278A4" w:rsidRPr="0062480D" w:rsidRDefault="000278A4" w:rsidP="0043460D">
            <w:pPr>
              <w:jc w:val="both"/>
              <w:rPr>
                <w:b/>
                <w:bCs/>
                <w:sz w:val="20"/>
                <w:szCs w:val="20"/>
                <w:lang w:val="en-GB"/>
              </w:rPr>
            </w:pPr>
            <w:r w:rsidRPr="0062480D">
              <w:rPr>
                <w:b/>
                <w:bCs/>
                <w:sz w:val="20"/>
                <w:szCs w:val="20"/>
                <w:lang w:val="en-GB"/>
              </w:rPr>
              <w:t>44</w:t>
            </w:r>
          </w:p>
        </w:tc>
        <w:tc>
          <w:tcPr>
            <w:tcW w:w="1559" w:type="dxa"/>
          </w:tcPr>
          <w:p w14:paraId="4F82078E" w14:textId="77777777" w:rsidR="000278A4" w:rsidRPr="0062480D" w:rsidRDefault="000278A4" w:rsidP="0043460D">
            <w:pPr>
              <w:rPr>
                <w:iCs/>
                <w:sz w:val="20"/>
                <w:szCs w:val="20"/>
                <w:lang w:val="en-GB"/>
              </w:rPr>
            </w:pPr>
            <w:r w:rsidRPr="0062480D">
              <w:rPr>
                <w:iCs/>
                <w:sz w:val="20"/>
                <w:szCs w:val="20"/>
                <w:lang w:val="en-GB"/>
              </w:rPr>
              <w:t xml:space="preserve">Convention on the Transboundary Effects of Industrial Accidents </w:t>
            </w:r>
          </w:p>
        </w:tc>
        <w:tc>
          <w:tcPr>
            <w:tcW w:w="1134" w:type="dxa"/>
          </w:tcPr>
          <w:p w14:paraId="4A68AAC7" w14:textId="77777777" w:rsidR="000278A4" w:rsidRPr="0062480D" w:rsidRDefault="000278A4" w:rsidP="0043460D">
            <w:pPr>
              <w:jc w:val="both"/>
              <w:rPr>
                <w:sz w:val="20"/>
                <w:szCs w:val="20"/>
                <w:lang w:val="en-GB"/>
              </w:rPr>
            </w:pPr>
            <w:r w:rsidRPr="0062480D">
              <w:rPr>
                <w:sz w:val="20"/>
                <w:szCs w:val="20"/>
                <w:lang w:val="en-GB"/>
              </w:rPr>
              <w:t>1992</w:t>
            </w:r>
          </w:p>
        </w:tc>
        <w:tc>
          <w:tcPr>
            <w:tcW w:w="1701" w:type="dxa"/>
          </w:tcPr>
          <w:p w14:paraId="2C6C661E" w14:textId="77777777" w:rsidR="000278A4" w:rsidRPr="0062480D" w:rsidRDefault="000278A4" w:rsidP="0043460D">
            <w:pPr>
              <w:jc w:val="both"/>
              <w:rPr>
                <w:sz w:val="20"/>
                <w:szCs w:val="20"/>
                <w:lang w:val="en-GB"/>
              </w:rPr>
            </w:pPr>
            <w:r w:rsidRPr="0062480D">
              <w:rPr>
                <w:sz w:val="20"/>
                <w:szCs w:val="20"/>
                <w:lang w:val="en-GB"/>
              </w:rPr>
              <w:t>regional</w:t>
            </w:r>
          </w:p>
        </w:tc>
        <w:tc>
          <w:tcPr>
            <w:tcW w:w="1418" w:type="dxa"/>
          </w:tcPr>
          <w:p w14:paraId="55964DDC" w14:textId="77777777" w:rsidR="000278A4" w:rsidRPr="0062480D" w:rsidRDefault="000278A4" w:rsidP="0043460D">
            <w:pPr>
              <w:jc w:val="both"/>
              <w:rPr>
                <w:sz w:val="20"/>
                <w:szCs w:val="20"/>
                <w:lang w:val="en-GB"/>
              </w:rPr>
            </w:pPr>
            <w:r w:rsidRPr="0062480D">
              <w:rPr>
                <w:sz w:val="20"/>
                <w:szCs w:val="20"/>
                <w:lang w:val="en-GB"/>
              </w:rPr>
              <w:t>UNECE</w:t>
            </w:r>
          </w:p>
        </w:tc>
        <w:tc>
          <w:tcPr>
            <w:tcW w:w="1418" w:type="dxa"/>
          </w:tcPr>
          <w:p w14:paraId="0235DD46" w14:textId="77777777" w:rsidR="000278A4" w:rsidRPr="0062480D" w:rsidRDefault="005E7858" w:rsidP="0043460D">
            <w:pPr>
              <w:jc w:val="both"/>
              <w:rPr>
                <w:sz w:val="20"/>
                <w:szCs w:val="20"/>
                <w:lang w:val="en-GB"/>
              </w:rPr>
            </w:pPr>
            <w:hyperlink r:id="rId48" w:history="1">
              <w:r w:rsidR="000278A4" w:rsidRPr="0062480D">
                <w:rPr>
                  <w:rStyle w:val="Hyperlnk"/>
                  <w:sz w:val="20"/>
                  <w:szCs w:val="20"/>
                  <w:lang w:val="en-GB"/>
                </w:rPr>
                <w:t>http://www.unece.org/env/teia/about.html</w:t>
              </w:r>
            </w:hyperlink>
          </w:p>
          <w:p w14:paraId="67766C91" w14:textId="77777777" w:rsidR="000278A4" w:rsidRPr="0062480D" w:rsidRDefault="000278A4" w:rsidP="0043460D">
            <w:pPr>
              <w:jc w:val="both"/>
              <w:rPr>
                <w:sz w:val="20"/>
                <w:szCs w:val="20"/>
                <w:lang w:val="en-GB"/>
              </w:rPr>
            </w:pPr>
          </w:p>
        </w:tc>
      </w:tr>
      <w:tr w:rsidR="000278A4" w:rsidRPr="0062480D" w14:paraId="7349CDB9" w14:textId="77777777" w:rsidTr="0043460D">
        <w:tc>
          <w:tcPr>
            <w:tcW w:w="1384" w:type="dxa"/>
          </w:tcPr>
          <w:p w14:paraId="58FD027E" w14:textId="77777777" w:rsidR="000278A4" w:rsidRPr="0062480D" w:rsidRDefault="000278A4" w:rsidP="0043460D">
            <w:pPr>
              <w:jc w:val="both"/>
              <w:rPr>
                <w:b/>
                <w:bCs/>
                <w:sz w:val="20"/>
                <w:szCs w:val="20"/>
                <w:lang w:val="en-GB"/>
              </w:rPr>
            </w:pPr>
            <w:r w:rsidRPr="0062480D">
              <w:rPr>
                <w:b/>
                <w:bCs/>
                <w:sz w:val="20"/>
                <w:szCs w:val="20"/>
                <w:lang w:val="en-GB"/>
              </w:rPr>
              <w:t>45</w:t>
            </w:r>
          </w:p>
        </w:tc>
        <w:tc>
          <w:tcPr>
            <w:tcW w:w="1559" w:type="dxa"/>
          </w:tcPr>
          <w:p w14:paraId="7D559155" w14:textId="77777777" w:rsidR="000278A4" w:rsidRPr="0062480D" w:rsidRDefault="000278A4" w:rsidP="0043460D">
            <w:pPr>
              <w:rPr>
                <w:iCs/>
                <w:sz w:val="20"/>
                <w:szCs w:val="20"/>
                <w:lang w:val="en-GB"/>
              </w:rPr>
            </w:pPr>
            <w:r w:rsidRPr="0062480D">
              <w:rPr>
                <w:iCs/>
                <w:sz w:val="20"/>
                <w:szCs w:val="20"/>
                <w:lang w:val="en-GB"/>
              </w:rPr>
              <w:t>Convention on the Protection and use of Transboundary Water courses and International Lakes</w:t>
            </w:r>
          </w:p>
        </w:tc>
        <w:tc>
          <w:tcPr>
            <w:tcW w:w="1134" w:type="dxa"/>
          </w:tcPr>
          <w:p w14:paraId="56B569DB" w14:textId="77777777" w:rsidR="000278A4" w:rsidRPr="0062480D" w:rsidRDefault="000278A4" w:rsidP="0043460D">
            <w:pPr>
              <w:jc w:val="both"/>
              <w:rPr>
                <w:sz w:val="20"/>
                <w:szCs w:val="20"/>
                <w:lang w:val="en-GB"/>
              </w:rPr>
            </w:pPr>
            <w:r w:rsidRPr="0062480D">
              <w:rPr>
                <w:sz w:val="20"/>
                <w:szCs w:val="20"/>
                <w:lang w:val="en-GB"/>
              </w:rPr>
              <w:t>1992</w:t>
            </w:r>
          </w:p>
        </w:tc>
        <w:tc>
          <w:tcPr>
            <w:tcW w:w="1701" w:type="dxa"/>
          </w:tcPr>
          <w:p w14:paraId="08AAD9B1" w14:textId="77777777" w:rsidR="000278A4" w:rsidRPr="0062480D" w:rsidRDefault="000278A4" w:rsidP="0043460D">
            <w:pPr>
              <w:jc w:val="both"/>
              <w:rPr>
                <w:sz w:val="20"/>
                <w:szCs w:val="20"/>
                <w:lang w:val="en-GB"/>
              </w:rPr>
            </w:pPr>
            <w:r w:rsidRPr="0062480D">
              <w:rPr>
                <w:sz w:val="20"/>
                <w:szCs w:val="20"/>
                <w:lang w:val="en-GB"/>
              </w:rPr>
              <w:t>regional</w:t>
            </w:r>
          </w:p>
        </w:tc>
        <w:tc>
          <w:tcPr>
            <w:tcW w:w="1418" w:type="dxa"/>
          </w:tcPr>
          <w:p w14:paraId="1D6E1AB1" w14:textId="77777777" w:rsidR="000278A4" w:rsidRPr="0062480D" w:rsidRDefault="000278A4" w:rsidP="0043460D">
            <w:pPr>
              <w:jc w:val="both"/>
              <w:rPr>
                <w:sz w:val="20"/>
                <w:szCs w:val="20"/>
                <w:lang w:val="en-GB"/>
              </w:rPr>
            </w:pPr>
            <w:r w:rsidRPr="0062480D">
              <w:rPr>
                <w:sz w:val="20"/>
                <w:szCs w:val="20"/>
                <w:lang w:val="en-GB"/>
              </w:rPr>
              <w:t>UNECE</w:t>
            </w:r>
          </w:p>
        </w:tc>
        <w:tc>
          <w:tcPr>
            <w:tcW w:w="1418" w:type="dxa"/>
          </w:tcPr>
          <w:p w14:paraId="2402C567" w14:textId="77777777" w:rsidR="000278A4" w:rsidRPr="0062480D" w:rsidRDefault="005E7858" w:rsidP="0043460D">
            <w:pPr>
              <w:jc w:val="both"/>
              <w:rPr>
                <w:sz w:val="20"/>
                <w:szCs w:val="20"/>
                <w:lang w:val="en-GB"/>
              </w:rPr>
            </w:pPr>
            <w:hyperlink r:id="rId49" w:history="1">
              <w:r w:rsidR="000278A4" w:rsidRPr="0062480D">
                <w:rPr>
                  <w:rStyle w:val="Hyperlnk"/>
                  <w:sz w:val="20"/>
                  <w:szCs w:val="20"/>
                  <w:lang w:val="en-GB"/>
                </w:rPr>
                <w:t>http://www.unece.org/env/water/text/text.html</w:t>
              </w:r>
            </w:hyperlink>
          </w:p>
          <w:p w14:paraId="195BD6BD" w14:textId="77777777" w:rsidR="000278A4" w:rsidRPr="0062480D" w:rsidRDefault="000278A4" w:rsidP="0043460D">
            <w:pPr>
              <w:jc w:val="both"/>
              <w:rPr>
                <w:sz w:val="20"/>
                <w:szCs w:val="20"/>
                <w:lang w:val="en-GB"/>
              </w:rPr>
            </w:pPr>
          </w:p>
        </w:tc>
      </w:tr>
      <w:tr w:rsidR="000278A4" w:rsidRPr="0062480D" w14:paraId="6A47FAEC" w14:textId="77777777" w:rsidTr="0043460D">
        <w:tc>
          <w:tcPr>
            <w:tcW w:w="1384" w:type="dxa"/>
          </w:tcPr>
          <w:p w14:paraId="716633D5" w14:textId="77777777" w:rsidR="000278A4" w:rsidRPr="0062480D" w:rsidRDefault="000278A4" w:rsidP="0043460D">
            <w:pPr>
              <w:jc w:val="both"/>
              <w:rPr>
                <w:b/>
                <w:bCs/>
                <w:sz w:val="20"/>
                <w:szCs w:val="20"/>
                <w:lang w:val="en-GB"/>
              </w:rPr>
            </w:pPr>
            <w:r w:rsidRPr="0062480D">
              <w:rPr>
                <w:b/>
                <w:bCs/>
                <w:sz w:val="20"/>
                <w:szCs w:val="20"/>
                <w:lang w:val="en-GB"/>
              </w:rPr>
              <w:t>46</w:t>
            </w:r>
          </w:p>
        </w:tc>
        <w:tc>
          <w:tcPr>
            <w:tcW w:w="1559" w:type="dxa"/>
          </w:tcPr>
          <w:p w14:paraId="78DF5582" w14:textId="77777777" w:rsidR="000278A4" w:rsidRPr="0062480D" w:rsidRDefault="000278A4" w:rsidP="0043460D">
            <w:pPr>
              <w:rPr>
                <w:iCs/>
                <w:sz w:val="20"/>
                <w:szCs w:val="20"/>
                <w:lang w:val="en-GB"/>
              </w:rPr>
            </w:pPr>
            <w:r w:rsidRPr="0062480D">
              <w:rPr>
                <w:iCs/>
                <w:sz w:val="20"/>
                <w:szCs w:val="20"/>
                <w:lang w:val="en-GB"/>
              </w:rPr>
              <w:t>The World Charter for Nature 37/7</w:t>
            </w:r>
          </w:p>
        </w:tc>
        <w:tc>
          <w:tcPr>
            <w:tcW w:w="1134" w:type="dxa"/>
          </w:tcPr>
          <w:p w14:paraId="2AE0420E" w14:textId="77777777" w:rsidR="000278A4" w:rsidRPr="0062480D" w:rsidRDefault="000278A4" w:rsidP="0043460D">
            <w:pPr>
              <w:jc w:val="both"/>
              <w:rPr>
                <w:sz w:val="20"/>
                <w:szCs w:val="20"/>
                <w:lang w:val="en-GB"/>
              </w:rPr>
            </w:pPr>
            <w:r w:rsidRPr="0062480D">
              <w:rPr>
                <w:sz w:val="20"/>
                <w:szCs w:val="20"/>
                <w:lang w:val="en-GB"/>
              </w:rPr>
              <w:t>1982</w:t>
            </w:r>
          </w:p>
        </w:tc>
        <w:tc>
          <w:tcPr>
            <w:tcW w:w="1701" w:type="dxa"/>
          </w:tcPr>
          <w:p w14:paraId="7852E73A" w14:textId="77777777" w:rsidR="000278A4" w:rsidRPr="0062480D" w:rsidRDefault="000278A4" w:rsidP="0043460D">
            <w:pPr>
              <w:jc w:val="both"/>
              <w:rPr>
                <w:sz w:val="20"/>
                <w:szCs w:val="20"/>
                <w:lang w:val="en-GB"/>
              </w:rPr>
            </w:pPr>
            <w:r w:rsidRPr="0062480D">
              <w:rPr>
                <w:sz w:val="20"/>
                <w:szCs w:val="20"/>
                <w:lang w:val="en-GB"/>
              </w:rPr>
              <w:t>global</w:t>
            </w:r>
          </w:p>
        </w:tc>
        <w:tc>
          <w:tcPr>
            <w:tcW w:w="1418" w:type="dxa"/>
          </w:tcPr>
          <w:p w14:paraId="1F7D9B9A" w14:textId="77777777" w:rsidR="000278A4" w:rsidRPr="0062480D" w:rsidRDefault="000278A4" w:rsidP="0043460D">
            <w:pPr>
              <w:jc w:val="both"/>
              <w:rPr>
                <w:sz w:val="20"/>
                <w:szCs w:val="20"/>
                <w:lang w:val="en-GB"/>
              </w:rPr>
            </w:pPr>
            <w:r w:rsidRPr="0062480D">
              <w:rPr>
                <w:sz w:val="20"/>
                <w:szCs w:val="20"/>
                <w:lang w:val="en-GB"/>
              </w:rPr>
              <w:t>UN</w:t>
            </w:r>
          </w:p>
        </w:tc>
        <w:tc>
          <w:tcPr>
            <w:tcW w:w="1418" w:type="dxa"/>
          </w:tcPr>
          <w:p w14:paraId="30C71C6B" w14:textId="77777777" w:rsidR="000278A4" w:rsidRPr="0062480D" w:rsidRDefault="005E7858" w:rsidP="0043460D">
            <w:pPr>
              <w:jc w:val="both"/>
              <w:rPr>
                <w:sz w:val="20"/>
                <w:szCs w:val="20"/>
                <w:lang w:val="en-GB"/>
              </w:rPr>
            </w:pPr>
            <w:hyperlink r:id="rId50" w:history="1">
              <w:r w:rsidR="000278A4" w:rsidRPr="0062480D">
                <w:rPr>
                  <w:rStyle w:val="Hyperlnk"/>
                  <w:sz w:val="20"/>
                  <w:szCs w:val="20"/>
                  <w:lang w:val="en-GB"/>
                </w:rPr>
                <w:t>http://www.un-documents.net/a37r7.htm</w:t>
              </w:r>
            </w:hyperlink>
          </w:p>
          <w:p w14:paraId="6199F48F" w14:textId="77777777" w:rsidR="000278A4" w:rsidRPr="0062480D" w:rsidRDefault="000278A4" w:rsidP="0043460D">
            <w:pPr>
              <w:jc w:val="both"/>
              <w:rPr>
                <w:sz w:val="20"/>
                <w:szCs w:val="20"/>
                <w:lang w:val="en-GB"/>
              </w:rPr>
            </w:pPr>
          </w:p>
        </w:tc>
      </w:tr>
      <w:tr w:rsidR="000278A4" w:rsidRPr="0062480D" w14:paraId="1CBFD1A1" w14:textId="77777777" w:rsidTr="0043460D">
        <w:tc>
          <w:tcPr>
            <w:tcW w:w="1384" w:type="dxa"/>
          </w:tcPr>
          <w:p w14:paraId="66721BEE" w14:textId="77777777" w:rsidR="000278A4" w:rsidRPr="0062480D" w:rsidRDefault="000278A4" w:rsidP="0043460D">
            <w:pPr>
              <w:jc w:val="both"/>
              <w:rPr>
                <w:b/>
                <w:bCs/>
                <w:sz w:val="20"/>
                <w:szCs w:val="20"/>
                <w:lang w:val="en-GB"/>
              </w:rPr>
            </w:pPr>
            <w:r w:rsidRPr="0062480D">
              <w:rPr>
                <w:b/>
                <w:bCs/>
                <w:sz w:val="20"/>
                <w:szCs w:val="20"/>
                <w:lang w:val="en-GB"/>
              </w:rPr>
              <w:lastRenderedPageBreak/>
              <w:t>47</w:t>
            </w:r>
          </w:p>
        </w:tc>
        <w:tc>
          <w:tcPr>
            <w:tcW w:w="1559" w:type="dxa"/>
          </w:tcPr>
          <w:p w14:paraId="42A65E64" w14:textId="77777777" w:rsidR="000278A4" w:rsidRPr="0062480D" w:rsidRDefault="000278A4" w:rsidP="0043460D">
            <w:pPr>
              <w:rPr>
                <w:iCs/>
                <w:sz w:val="20"/>
                <w:szCs w:val="20"/>
                <w:lang w:val="en-GB"/>
              </w:rPr>
            </w:pPr>
            <w:r w:rsidRPr="0062480D">
              <w:rPr>
                <w:iCs/>
                <w:sz w:val="20"/>
                <w:szCs w:val="20"/>
                <w:lang w:val="en-GB"/>
              </w:rPr>
              <w:t>Ramsar Convention</w:t>
            </w:r>
          </w:p>
        </w:tc>
        <w:tc>
          <w:tcPr>
            <w:tcW w:w="1134" w:type="dxa"/>
          </w:tcPr>
          <w:p w14:paraId="037FEF82" w14:textId="77777777" w:rsidR="000278A4" w:rsidRPr="0062480D" w:rsidRDefault="000278A4" w:rsidP="0043460D">
            <w:pPr>
              <w:jc w:val="both"/>
              <w:rPr>
                <w:sz w:val="20"/>
                <w:szCs w:val="20"/>
                <w:lang w:val="en-GB"/>
              </w:rPr>
            </w:pPr>
            <w:r w:rsidRPr="0062480D">
              <w:rPr>
                <w:sz w:val="20"/>
                <w:szCs w:val="20"/>
                <w:lang w:val="en-GB"/>
              </w:rPr>
              <w:t>1971</w:t>
            </w:r>
          </w:p>
        </w:tc>
        <w:tc>
          <w:tcPr>
            <w:tcW w:w="1701" w:type="dxa"/>
          </w:tcPr>
          <w:p w14:paraId="5E140526" w14:textId="77777777" w:rsidR="000278A4" w:rsidRPr="0062480D" w:rsidRDefault="000278A4" w:rsidP="0043460D">
            <w:pPr>
              <w:jc w:val="both"/>
              <w:rPr>
                <w:sz w:val="20"/>
                <w:szCs w:val="20"/>
                <w:lang w:val="en-GB"/>
              </w:rPr>
            </w:pPr>
            <w:r w:rsidRPr="0062480D">
              <w:rPr>
                <w:sz w:val="20"/>
                <w:szCs w:val="20"/>
                <w:lang w:val="en-GB"/>
              </w:rPr>
              <w:t>global</w:t>
            </w:r>
          </w:p>
        </w:tc>
        <w:tc>
          <w:tcPr>
            <w:tcW w:w="1418" w:type="dxa"/>
          </w:tcPr>
          <w:p w14:paraId="4116621D" w14:textId="77777777" w:rsidR="000278A4" w:rsidRPr="0062480D" w:rsidRDefault="000278A4" w:rsidP="0043460D">
            <w:pPr>
              <w:jc w:val="both"/>
              <w:rPr>
                <w:sz w:val="20"/>
                <w:szCs w:val="20"/>
                <w:lang w:val="en-GB"/>
              </w:rPr>
            </w:pPr>
            <w:r w:rsidRPr="0062480D">
              <w:rPr>
                <w:sz w:val="20"/>
                <w:szCs w:val="20"/>
                <w:lang w:val="en-GB"/>
              </w:rPr>
              <w:t>IUCN</w:t>
            </w:r>
          </w:p>
        </w:tc>
        <w:tc>
          <w:tcPr>
            <w:tcW w:w="1418" w:type="dxa"/>
          </w:tcPr>
          <w:p w14:paraId="12BECE2D" w14:textId="77777777" w:rsidR="000278A4" w:rsidRPr="0062480D" w:rsidRDefault="005E7858" w:rsidP="0043460D">
            <w:pPr>
              <w:jc w:val="both"/>
              <w:rPr>
                <w:sz w:val="20"/>
                <w:szCs w:val="20"/>
                <w:lang w:val="en-GB"/>
              </w:rPr>
            </w:pPr>
            <w:hyperlink r:id="rId51" w:history="1">
              <w:r w:rsidR="000278A4" w:rsidRPr="0062480D">
                <w:rPr>
                  <w:rStyle w:val="Hyperlnk"/>
                  <w:sz w:val="20"/>
                  <w:szCs w:val="20"/>
                  <w:lang w:val="en-GB"/>
                </w:rPr>
                <w:t>http://archive.ramsar.org/cda/ramsar/display/main/main.jsp?zn=ramsar&amp;cp=1-31-38_4000_0__</w:t>
              </w:r>
            </w:hyperlink>
          </w:p>
          <w:p w14:paraId="3CF84D72" w14:textId="77777777" w:rsidR="000278A4" w:rsidRPr="0062480D" w:rsidRDefault="000278A4" w:rsidP="0043460D">
            <w:pPr>
              <w:jc w:val="both"/>
              <w:rPr>
                <w:sz w:val="20"/>
                <w:szCs w:val="20"/>
                <w:lang w:val="en-GB"/>
              </w:rPr>
            </w:pPr>
          </w:p>
        </w:tc>
      </w:tr>
      <w:tr w:rsidR="000278A4" w:rsidRPr="0062480D" w14:paraId="4EB4965C" w14:textId="77777777" w:rsidTr="0043460D">
        <w:tc>
          <w:tcPr>
            <w:tcW w:w="1384" w:type="dxa"/>
          </w:tcPr>
          <w:p w14:paraId="05D9BE58" w14:textId="77777777" w:rsidR="000278A4" w:rsidRPr="0062480D" w:rsidRDefault="000278A4" w:rsidP="0043460D">
            <w:pPr>
              <w:jc w:val="both"/>
              <w:rPr>
                <w:b/>
                <w:bCs/>
                <w:sz w:val="20"/>
                <w:szCs w:val="20"/>
                <w:lang w:val="en-GB"/>
              </w:rPr>
            </w:pPr>
            <w:r w:rsidRPr="0062480D">
              <w:rPr>
                <w:b/>
                <w:bCs/>
                <w:sz w:val="20"/>
                <w:szCs w:val="20"/>
                <w:lang w:val="en-GB"/>
              </w:rPr>
              <w:t>48</w:t>
            </w:r>
          </w:p>
        </w:tc>
        <w:tc>
          <w:tcPr>
            <w:tcW w:w="1559" w:type="dxa"/>
          </w:tcPr>
          <w:p w14:paraId="0D67F9EF" w14:textId="77777777" w:rsidR="000278A4" w:rsidRPr="0062480D" w:rsidRDefault="000278A4" w:rsidP="0043460D">
            <w:pPr>
              <w:rPr>
                <w:iCs/>
                <w:sz w:val="20"/>
                <w:szCs w:val="20"/>
                <w:lang w:val="en-GB"/>
              </w:rPr>
            </w:pPr>
            <w:r w:rsidRPr="0062480D">
              <w:rPr>
                <w:iCs/>
                <w:sz w:val="20"/>
                <w:szCs w:val="20"/>
                <w:lang w:val="en-GB"/>
              </w:rPr>
              <w:t>Convention on the Law of the Non-Navigational Uses of International Watercourses (Watercourses Convention)</w:t>
            </w:r>
          </w:p>
        </w:tc>
        <w:tc>
          <w:tcPr>
            <w:tcW w:w="1134" w:type="dxa"/>
          </w:tcPr>
          <w:p w14:paraId="68EBEFA2" w14:textId="77777777" w:rsidR="000278A4" w:rsidRPr="0062480D" w:rsidRDefault="000278A4" w:rsidP="0043460D">
            <w:pPr>
              <w:jc w:val="both"/>
              <w:rPr>
                <w:sz w:val="20"/>
                <w:szCs w:val="20"/>
                <w:lang w:val="en-GB"/>
              </w:rPr>
            </w:pPr>
            <w:r w:rsidRPr="0062480D">
              <w:rPr>
                <w:sz w:val="20"/>
                <w:szCs w:val="20"/>
                <w:lang w:val="en-GB"/>
              </w:rPr>
              <w:t>1997</w:t>
            </w:r>
          </w:p>
        </w:tc>
        <w:tc>
          <w:tcPr>
            <w:tcW w:w="1701" w:type="dxa"/>
          </w:tcPr>
          <w:p w14:paraId="3E550154" w14:textId="77777777" w:rsidR="000278A4" w:rsidRPr="0062480D" w:rsidRDefault="000278A4" w:rsidP="0043460D">
            <w:pPr>
              <w:jc w:val="both"/>
              <w:rPr>
                <w:sz w:val="20"/>
                <w:szCs w:val="20"/>
                <w:lang w:val="en-GB"/>
              </w:rPr>
            </w:pPr>
            <w:r w:rsidRPr="0062480D">
              <w:rPr>
                <w:sz w:val="20"/>
                <w:szCs w:val="20"/>
                <w:lang w:val="en-GB"/>
              </w:rPr>
              <w:t>regional</w:t>
            </w:r>
          </w:p>
        </w:tc>
        <w:tc>
          <w:tcPr>
            <w:tcW w:w="1418" w:type="dxa"/>
          </w:tcPr>
          <w:p w14:paraId="5E20C76F" w14:textId="77777777" w:rsidR="000278A4" w:rsidRPr="0062480D" w:rsidRDefault="000278A4" w:rsidP="0043460D">
            <w:pPr>
              <w:jc w:val="both"/>
              <w:rPr>
                <w:sz w:val="20"/>
                <w:szCs w:val="20"/>
                <w:lang w:val="en-GB"/>
              </w:rPr>
            </w:pPr>
            <w:r w:rsidRPr="0062480D">
              <w:rPr>
                <w:sz w:val="20"/>
                <w:szCs w:val="20"/>
                <w:lang w:val="en-GB"/>
              </w:rPr>
              <w:t>UN</w:t>
            </w:r>
          </w:p>
        </w:tc>
        <w:tc>
          <w:tcPr>
            <w:tcW w:w="1418" w:type="dxa"/>
          </w:tcPr>
          <w:p w14:paraId="2A8FD7F3" w14:textId="77777777" w:rsidR="000278A4" w:rsidRPr="0062480D" w:rsidRDefault="005E7858" w:rsidP="0043460D">
            <w:pPr>
              <w:jc w:val="both"/>
              <w:rPr>
                <w:sz w:val="20"/>
                <w:szCs w:val="20"/>
                <w:lang w:val="en-GB"/>
              </w:rPr>
            </w:pPr>
            <w:hyperlink r:id="rId52" w:history="1">
              <w:r w:rsidR="000278A4" w:rsidRPr="0062480D">
                <w:rPr>
                  <w:rStyle w:val="Hyperlnk"/>
                  <w:sz w:val="20"/>
                  <w:szCs w:val="20"/>
                  <w:lang w:val="en-GB"/>
                </w:rPr>
                <w:t>https://treaties.un.org/Pages/ViewDetails.aspx?src=IND&amp;mtdsg_no=XXVII-12&amp;chapter=27&amp;lang=en</w:t>
              </w:r>
            </w:hyperlink>
          </w:p>
          <w:p w14:paraId="6B5C4AF5" w14:textId="77777777" w:rsidR="000278A4" w:rsidRPr="0062480D" w:rsidRDefault="000278A4" w:rsidP="0043460D">
            <w:pPr>
              <w:jc w:val="both"/>
              <w:rPr>
                <w:sz w:val="20"/>
                <w:szCs w:val="20"/>
                <w:lang w:val="en-GB"/>
              </w:rPr>
            </w:pPr>
          </w:p>
        </w:tc>
      </w:tr>
      <w:tr w:rsidR="000278A4" w:rsidRPr="0062480D" w14:paraId="2DF8CD8F" w14:textId="77777777" w:rsidTr="0043460D">
        <w:tc>
          <w:tcPr>
            <w:tcW w:w="1384" w:type="dxa"/>
          </w:tcPr>
          <w:p w14:paraId="00F91CEB" w14:textId="77777777" w:rsidR="000278A4" w:rsidRPr="0062480D" w:rsidRDefault="000278A4" w:rsidP="0043460D">
            <w:pPr>
              <w:jc w:val="both"/>
              <w:rPr>
                <w:b/>
                <w:bCs/>
                <w:sz w:val="20"/>
                <w:szCs w:val="20"/>
                <w:lang w:val="en-GB"/>
              </w:rPr>
            </w:pPr>
            <w:r w:rsidRPr="0062480D">
              <w:rPr>
                <w:b/>
                <w:bCs/>
                <w:sz w:val="20"/>
                <w:szCs w:val="20"/>
                <w:lang w:val="en-GB"/>
              </w:rPr>
              <w:t>49</w:t>
            </w:r>
          </w:p>
        </w:tc>
        <w:tc>
          <w:tcPr>
            <w:tcW w:w="1559" w:type="dxa"/>
          </w:tcPr>
          <w:p w14:paraId="6FD72083" w14:textId="77777777" w:rsidR="000278A4" w:rsidRPr="0062480D" w:rsidRDefault="000278A4" w:rsidP="0043460D">
            <w:pPr>
              <w:rPr>
                <w:iCs/>
                <w:sz w:val="20"/>
                <w:szCs w:val="20"/>
                <w:lang w:val="en-GB"/>
              </w:rPr>
            </w:pPr>
            <w:r w:rsidRPr="0062480D">
              <w:rPr>
                <w:iCs/>
                <w:sz w:val="20"/>
                <w:szCs w:val="20"/>
                <w:lang w:val="en-GB"/>
              </w:rPr>
              <w:t>1979 Convention on Long-Range Transboundary Air Pollution</w:t>
            </w:r>
          </w:p>
        </w:tc>
        <w:tc>
          <w:tcPr>
            <w:tcW w:w="1134" w:type="dxa"/>
          </w:tcPr>
          <w:p w14:paraId="2B0723D3" w14:textId="77777777" w:rsidR="000278A4" w:rsidRPr="0062480D" w:rsidRDefault="000278A4" w:rsidP="0043460D">
            <w:pPr>
              <w:jc w:val="both"/>
              <w:rPr>
                <w:sz w:val="20"/>
                <w:szCs w:val="20"/>
                <w:lang w:val="en-GB"/>
              </w:rPr>
            </w:pPr>
            <w:r w:rsidRPr="0062480D">
              <w:rPr>
                <w:sz w:val="20"/>
                <w:szCs w:val="20"/>
                <w:lang w:val="en-GB"/>
              </w:rPr>
              <w:t>1979</w:t>
            </w:r>
          </w:p>
        </w:tc>
        <w:tc>
          <w:tcPr>
            <w:tcW w:w="1701" w:type="dxa"/>
          </w:tcPr>
          <w:p w14:paraId="4BF619C3" w14:textId="77777777" w:rsidR="000278A4" w:rsidRPr="0062480D" w:rsidRDefault="000278A4" w:rsidP="0043460D">
            <w:pPr>
              <w:jc w:val="both"/>
              <w:rPr>
                <w:sz w:val="20"/>
                <w:szCs w:val="20"/>
                <w:lang w:val="en-GB"/>
              </w:rPr>
            </w:pPr>
            <w:r w:rsidRPr="0062480D">
              <w:rPr>
                <w:sz w:val="20"/>
                <w:szCs w:val="20"/>
                <w:lang w:val="en-GB"/>
              </w:rPr>
              <w:t xml:space="preserve">regional </w:t>
            </w:r>
          </w:p>
        </w:tc>
        <w:tc>
          <w:tcPr>
            <w:tcW w:w="1418" w:type="dxa"/>
          </w:tcPr>
          <w:p w14:paraId="3B472BF3" w14:textId="77777777" w:rsidR="000278A4" w:rsidRPr="0062480D" w:rsidRDefault="000278A4" w:rsidP="0043460D">
            <w:pPr>
              <w:jc w:val="both"/>
              <w:rPr>
                <w:sz w:val="20"/>
                <w:szCs w:val="20"/>
                <w:lang w:val="en-GB"/>
              </w:rPr>
            </w:pPr>
            <w:r w:rsidRPr="0062480D">
              <w:rPr>
                <w:sz w:val="20"/>
                <w:szCs w:val="20"/>
                <w:lang w:val="en-GB"/>
              </w:rPr>
              <w:t>UNECE</w:t>
            </w:r>
          </w:p>
        </w:tc>
        <w:tc>
          <w:tcPr>
            <w:tcW w:w="1418" w:type="dxa"/>
          </w:tcPr>
          <w:p w14:paraId="346DE883" w14:textId="77777777" w:rsidR="000278A4" w:rsidRPr="0062480D" w:rsidRDefault="005E7858" w:rsidP="0043460D">
            <w:pPr>
              <w:jc w:val="both"/>
              <w:rPr>
                <w:sz w:val="20"/>
                <w:szCs w:val="20"/>
                <w:lang w:val="en-GB"/>
              </w:rPr>
            </w:pPr>
            <w:hyperlink r:id="rId53" w:history="1">
              <w:r w:rsidR="000278A4" w:rsidRPr="0062480D">
                <w:rPr>
                  <w:rStyle w:val="Hyperlnk"/>
                  <w:sz w:val="20"/>
                  <w:szCs w:val="20"/>
                  <w:lang w:val="en-GB"/>
                </w:rPr>
                <w:t>http://www.unece.org/env/lrtap/lrtap_h1.html</w:t>
              </w:r>
            </w:hyperlink>
          </w:p>
          <w:p w14:paraId="777DBE41" w14:textId="77777777" w:rsidR="000278A4" w:rsidRPr="0062480D" w:rsidRDefault="000278A4" w:rsidP="0043460D">
            <w:pPr>
              <w:jc w:val="both"/>
              <w:rPr>
                <w:sz w:val="20"/>
                <w:szCs w:val="20"/>
                <w:lang w:val="en-GB"/>
              </w:rPr>
            </w:pPr>
          </w:p>
        </w:tc>
      </w:tr>
      <w:tr w:rsidR="000278A4" w:rsidRPr="0062480D" w14:paraId="499BA182" w14:textId="77777777" w:rsidTr="0043460D">
        <w:tc>
          <w:tcPr>
            <w:tcW w:w="1384" w:type="dxa"/>
          </w:tcPr>
          <w:p w14:paraId="3CF2A9DC" w14:textId="77777777" w:rsidR="000278A4" w:rsidRPr="0062480D" w:rsidRDefault="000278A4" w:rsidP="0043460D">
            <w:pPr>
              <w:jc w:val="both"/>
              <w:rPr>
                <w:b/>
                <w:bCs/>
                <w:sz w:val="20"/>
                <w:szCs w:val="20"/>
                <w:lang w:val="en-GB"/>
              </w:rPr>
            </w:pPr>
            <w:r w:rsidRPr="0062480D">
              <w:rPr>
                <w:b/>
                <w:bCs/>
                <w:sz w:val="20"/>
                <w:szCs w:val="20"/>
                <w:lang w:val="en-GB"/>
              </w:rPr>
              <w:t>50</w:t>
            </w:r>
          </w:p>
        </w:tc>
        <w:tc>
          <w:tcPr>
            <w:tcW w:w="1559" w:type="dxa"/>
          </w:tcPr>
          <w:p w14:paraId="446B3EA1" w14:textId="77777777" w:rsidR="000278A4" w:rsidRPr="0062480D" w:rsidRDefault="000278A4" w:rsidP="0043460D">
            <w:pPr>
              <w:rPr>
                <w:iCs/>
                <w:sz w:val="20"/>
                <w:szCs w:val="20"/>
                <w:lang w:val="en-GB"/>
              </w:rPr>
            </w:pPr>
            <w:r w:rsidRPr="0062480D">
              <w:rPr>
                <w:iCs/>
                <w:sz w:val="20"/>
                <w:szCs w:val="20"/>
                <w:lang w:val="en-GB"/>
              </w:rPr>
              <w:t>Protocol to the 1979 Convention on Long-Range Transboundary Air Pollution on Long-Term Financing of the Cooperative Programme for Monitoring and Evaluation of the Long-Range Transmission of Air Pollutants in Europe</w:t>
            </w:r>
          </w:p>
        </w:tc>
        <w:tc>
          <w:tcPr>
            <w:tcW w:w="1134" w:type="dxa"/>
          </w:tcPr>
          <w:p w14:paraId="614E7AEE" w14:textId="77777777" w:rsidR="000278A4" w:rsidRPr="0062480D" w:rsidRDefault="000278A4" w:rsidP="0043460D">
            <w:pPr>
              <w:jc w:val="both"/>
              <w:rPr>
                <w:sz w:val="20"/>
                <w:szCs w:val="20"/>
                <w:lang w:val="en-GB"/>
              </w:rPr>
            </w:pPr>
            <w:r w:rsidRPr="0062480D">
              <w:rPr>
                <w:sz w:val="20"/>
                <w:szCs w:val="20"/>
                <w:lang w:val="en-GB"/>
              </w:rPr>
              <w:t>1984</w:t>
            </w:r>
          </w:p>
        </w:tc>
        <w:tc>
          <w:tcPr>
            <w:tcW w:w="1701" w:type="dxa"/>
          </w:tcPr>
          <w:p w14:paraId="1ACEF180" w14:textId="77777777" w:rsidR="000278A4" w:rsidRPr="0062480D" w:rsidRDefault="000278A4" w:rsidP="0043460D">
            <w:pPr>
              <w:jc w:val="both"/>
              <w:rPr>
                <w:sz w:val="20"/>
                <w:szCs w:val="20"/>
                <w:lang w:val="en-GB"/>
              </w:rPr>
            </w:pPr>
            <w:r w:rsidRPr="0062480D">
              <w:rPr>
                <w:sz w:val="20"/>
                <w:szCs w:val="20"/>
                <w:lang w:val="en-GB"/>
              </w:rPr>
              <w:t xml:space="preserve">regional </w:t>
            </w:r>
          </w:p>
        </w:tc>
        <w:tc>
          <w:tcPr>
            <w:tcW w:w="1418" w:type="dxa"/>
          </w:tcPr>
          <w:p w14:paraId="10138AB4" w14:textId="77777777" w:rsidR="000278A4" w:rsidRPr="0062480D" w:rsidRDefault="000278A4" w:rsidP="0043460D">
            <w:pPr>
              <w:jc w:val="both"/>
              <w:rPr>
                <w:sz w:val="20"/>
                <w:szCs w:val="20"/>
                <w:lang w:val="en-GB"/>
              </w:rPr>
            </w:pPr>
            <w:r w:rsidRPr="0062480D">
              <w:rPr>
                <w:sz w:val="20"/>
                <w:szCs w:val="20"/>
                <w:lang w:val="en-GB"/>
              </w:rPr>
              <w:t>UNECE</w:t>
            </w:r>
          </w:p>
        </w:tc>
        <w:tc>
          <w:tcPr>
            <w:tcW w:w="1418" w:type="dxa"/>
          </w:tcPr>
          <w:p w14:paraId="58BCCEA4" w14:textId="77777777" w:rsidR="000278A4" w:rsidRPr="0062480D" w:rsidRDefault="005E7858" w:rsidP="0043460D">
            <w:pPr>
              <w:jc w:val="both"/>
              <w:rPr>
                <w:sz w:val="20"/>
                <w:szCs w:val="20"/>
                <w:lang w:val="en-GB"/>
              </w:rPr>
            </w:pPr>
            <w:hyperlink r:id="rId54" w:history="1">
              <w:r w:rsidR="000278A4" w:rsidRPr="0062480D">
                <w:rPr>
                  <w:rStyle w:val="Hyperlnk"/>
                  <w:sz w:val="20"/>
                  <w:szCs w:val="20"/>
                  <w:lang w:val="en-GB"/>
                </w:rPr>
                <w:t>http://www.unece.org/env/lrtap/emep_h1.html</w:t>
              </w:r>
            </w:hyperlink>
          </w:p>
          <w:p w14:paraId="5E504CB5" w14:textId="77777777" w:rsidR="000278A4" w:rsidRPr="0062480D" w:rsidRDefault="000278A4" w:rsidP="0043460D">
            <w:pPr>
              <w:jc w:val="both"/>
              <w:rPr>
                <w:sz w:val="20"/>
                <w:szCs w:val="20"/>
                <w:lang w:val="en-GB"/>
              </w:rPr>
            </w:pPr>
          </w:p>
        </w:tc>
      </w:tr>
      <w:tr w:rsidR="000278A4" w:rsidRPr="0062480D" w14:paraId="0AA6DE61" w14:textId="77777777" w:rsidTr="0043460D">
        <w:tc>
          <w:tcPr>
            <w:tcW w:w="1384" w:type="dxa"/>
          </w:tcPr>
          <w:p w14:paraId="728FC553" w14:textId="77777777" w:rsidR="000278A4" w:rsidRPr="0062480D" w:rsidRDefault="000278A4" w:rsidP="0043460D">
            <w:pPr>
              <w:jc w:val="both"/>
              <w:rPr>
                <w:b/>
                <w:bCs/>
                <w:sz w:val="20"/>
                <w:szCs w:val="20"/>
                <w:lang w:val="en-GB"/>
              </w:rPr>
            </w:pPr>
            <w:r w:rsidRPr="0062480D">
              <w:rPr>
                <w:b/>
                <w:bCs/>
                <w:sz w:val="20"/>
                <w:szCs w:val="20"/>
                <w:lang w:val="en-GB"/>
              </w:rPr>
              <w:t>51</w:t>
            </w:r>
          </w:p>
        </w:tc>
        <w:tc>
          <w:tcPr>
            <w:tcW w:w="1559" w:type="dxa"/>
          </w:tcPr>
          <w:p w14:paraId="1091FDD6" w14:textId="77777777" w:rsidR="000278A4" w:rsidRPr="0062480D" w:rsidRDefault="000278A4" w:rsidP="0043460D">
            <w:pPr>
              <w:rPr>
                <w:iCs/>
                <w:sz w:val="20"/>
                <w:szCs w:val="20"/>
                <w:lang w:val="en-GB"/>
              </w:rPr>
            </w:pPr>
            <w:r w:rsidRPr="0062480D">
              <w:rPr>
                <w:iCs/>
                <w:sz w:val="20"/>
                <w:szCs w:val="20"/>
                <w:lang w:val="en-GB"/>
              </w:rPr>
              <w:t xml:space="preserve">Charter on Groundwater Management </w:t>
            </w:r>
          </w:p>
        </w:tc>
        <w:tc>
          <w:tcPr>
            <w:tcW w:w="1134" w:type="dxa"/>
          </w:tcPr>
          <w:p w14:paraId="4BC3B7CF" w14:textId="77777777" w:rsidR="000278A4" w:rsidRPr="0062480D" w:rsidRDefault="000278A4" w:rsidP="0043460D">
            <w:pPr>
              <w:jc w:val="both"/>
              <w:rPr>
                <w:sz w:val="20"/>
                <w:szCs w:val="20"/>
                <w:lang w:val="en-GB"/>
              </w:rPr>
            </w:pPr>
            <w:r w:rsidRPr="0062480D">
              <w:rPr>
                <w:sz w:val="20"/>
                <w:szCs w:val="20"/>
                <w:lang w:val="en-GB"/>
              </w:rPr>
              <w:t>1989</w:t>
            </w:r>
          </w:p>
        </w:tc>
        <w:tc>
          <w:tcPr>
            <w:tcW w:w="1701" w:type="dxa"/>
          </w:tcPr>
          <w:p w14:paraId="2E6F5B77" w14:textId="77777777" w:rsidR="000278A4" w:rsidRPr="0062480D" w:rsidRDefault="000278A4" w:rsidP="0043460D">
            <w:pPr>
              <w:jc w:val="both"/>
              <w:rPr>
                <w:sz w:val="20"/>
                <w:szCs w:val="20"/>
                <w:lang w:val="en-GB"/>
              </w:rPr>
            </w:pPr>
            <w:r w:rsidRPr="0062480D">
              <w:rPr>
                <w:sz w:val="20"/>
                <w:szCs w:val="20"/>
                <w:lang w:val="en-GB"/>
              </w:rPr>
              <w:t xml:space="preserve">regional </w:t>
            </w:r>
          </w:p>
        </w:tc>
        <w:tc>
          <w:tcPr>
            <w:tcW w:w="1418" w:type="dxa"/>
          </w:tcPr>
          <w:p w14:paraId="0114A0DA" w14:textId="77777777" w:rsidR="000278A4" w:rsidRPr="0062480D" w:rsidRDefault="000278A4" w:rsidP="0043460D">
            <w:pPr>
              <w:jc w:val="both"/>
              <w:rPr>
                <w:sz w:val="20"/>
                <w:szCs w:val="20"/>
                <w:lang w:val="en-GB"/>
              </w:rPr>
            </w:pPr>
            <w:r w:rsidRPr="0062480D">
              <w:rPr>
                <w:sz w:val="20"/>
                <w:szCs w:val="20"/>
                <w:lang w:val="en-GB"/>
              </w:rPr>
              <w:t>UNECE</w:t>
            </w:r>
          </w:p>
        </w:tc>
        <w:tc>
          <w:tcPr>
            <w:tcW w:w="1418" w:type="dxa"/>
          </w:tcPr>
          <w:p w14:paraId="0F6B7CA7" w14:textId="77777777" w:rsidR="000278A4" w:rsidRPr="0062480D" w:rsidRDefault="005E7858" w:rsidP="0043460D">
            <w:pPr>
              <w:jc w:val="both"/>
              <w:rPr>
                <w:sz w:val="20"/>
                <w:szCs w:val="20"/>
                <w:lang w:val="en-GB"/>
              </w:rPr>
            </w:pPr>
            <w:hyperlink r:id="rId55" w:history="1">
              <w:r w:rsidR="000278A4" w:rsidRPr="0062480D">
                <w:rPr>
                  <w:rStyle w:val="Hyperlnk"/>
                  <w:sz w:val="20"/>
                  <w:szCs w:val="20"/>
                  <w:lang w:val="en-GB"/>
                </w:rPr>
                <w:t>http://www.internationalwaterlaw.org/documents/regionaldocs/groundwater_charter.html</w:t>
              </w:r>
            </w:hyperlink>
          </w:p>
          <w:p w14:paraId="2999C1A7" w14:textId="77777777" w:rsidR="000278A4" w:rsidRPr="0062480D" w:rsidRDefault="000278A4" w:rsidP="0043460D">
            <w:pPr>
              <w:jc w:val="both"/>
              <w:rPr>
                <w:sz w:val="20"/>
                <w:szCs w:val="20"/>
                <w:lang w:val="en-GB"/>
              </w:rPr>
            </w:pPr>
          </w:p>
        </w:tc>
      </w:tr>
      <w:tr w:rsidR="000278A4" w:rsidRPr="0062480D" w14:paraId="3B7A18EF" w14:textId="77777777" w:rsidTr="0043460D">
        <w:tc>
          <w:tcPr>
            <w:tcW w:w="1384" w:type="dxa"/>
          </w:tcPr>
          <w:p w14:paraId="3EADDBA2" w14:textId="77777777" w:rsidR="000278A4" w:rsidRPr="0062480D" w:rsidRDefault="000278A4" w:rsidP="0043460D">
            <w:pPr>
              <w:jc w:val="both"/>
              <w:rPr>
                <w:b/>
                <w:bCs/>
                <w:sz w:val="20"/>
                <w:szCs w:val="20"/>
                <w:lang w:val="en-GB"/>
              </w:rPr>
            </w:pPr>
            <w:r w:rsidRPr="0062480D">
              <w:rPr>
                <w:b/>
                <w:bCs/>
                <w:sz w:val="20"/>
                <w:szCs w:val="20"/>
                <w:lang w:val="en-GB"/>
              </w:rPr>
              <w:t>52</w:t>
            </w:r>
          </w:p>
        </w:tc>
        <w:tc>
          <w:tcPr>
            <w:tcW w:w="1559" w:type="dxa"/>
          </w:tcPr>
          <w:p w14:paraId="2ECFB460" w14:textId="77777777" w:rsidR="000278A4" w:rsidRPr="0062480D" w:rsidRDefault="000278A4" w:rsidP="0043460D">
            <w:pPr>
              <w:rPr>
                <w:iCs/>
                <w:sz w:val="20"/>
                <w:szCs w:val="20"/>
                <w:lang w:val="en-GB"/>
              </w:rPr>
            </w:pPr>
            <w:r w:rsidRPr="0062480D">
              <w:rPr>
                <w:iCs/>
                <w:sz w:val="20"/>
                <w:szCs w:val="20"/>
                <w:lang w:val="en-GB"/>
              </w:rPr>
              <w:t>International Convention for the Prevention of Pollution from Ships (MARPOL)</w:t>
            </w:r>
          </w:p>
        </w:tc>
        <w:tc>
          <w:tcPr>
            <w:tcW w:w="1134" w:type="dxa"/>
          </w:tcPr>
          <w:p w14:paraId="714792D9" w14:textId="77777777" w:rsidR="000278A4" w:rsidRPr="0062480D" w:rsidRDefault="000278A4" w:rsidP="0043460D">
            <w:pPr>
              <w:jc w:val="both"/>
              <w:rPr>
                <w:sz w:val="20"/>
                <w:szCs w:val="20"/>
                <w:lang w:val="en-GB"/>
              </w:rPr>
            </w:pPr>
            <w:r w:rsidRPr="0062480D">
              <w:rPr>
                <w:sz w:val="20"/>
                <w:szCs w:val="20"/>
                <w:lang w:val="en-GB"/>
              </w:rPr>
              <w:t>1973</w:t>
            </w:r>
          </w:p>
        </w:tc>
        <w:tc>
          <w:tcPr>
            <w:tcW w:w="1701" w:type="dxa"/>
          </w:tcPr>
          <w:p w14:paraId="61D99613" w14:textId="77777777" w:rsidR="000278A4" w:rsidRPr="0062480D" w:rsidRDefault="000278A4" w:rsidP="0043460D">
            <w:pPr>
              <w:jc w:val="both"/>
              <w:rPr>
                <w:sz w:val="20"/>
                <w:szCs w:val="20"/>
                <w:lang w:val="en-GB"/>
              </w:rPr>
            </w:pPr>
            <w:r w:rsidRPr="0062480D">
              <w:rPr>
                <w:sz w:val="20"/>
                <w:szCs w:val="20"/>
                <w:lang w:val="en-GB"/>
              </w:rPr>
              <w:t>global</w:t>
            </w:r>
          </w:p>
        </w:tc>
        <w:tc>
          <w:tcPr>
            <w:tcW w:w="1418" w:type="dxa"/>
          </w:tcPr>
          <w:p w14:paraId="735F51DB" w14:textId="77777777" w:rsidR="000278A4" w:rsidRPr="0062480D" w:rsidRDefault="000278A4" w:rsidP="0043460D">
            <w:pPr>
              <w:jc w:val="both"/>
              <w:rPr>
                <w:sz w:val="20"/>
                <w:szCs w:val="20"/>
                <w:lang w:val="en-GB"/>
              </w:rPr>
            </w:pPr>
            <w:r w:rsidRPr="0062480D">
              <w:rPr>
                <w:sz w:val="20"/>
                <w:szCs w:val="20"/>
                <w:lang w:val="en-GB"/>
              </w:rPr>
              <w:t>IMO</w:t>
            </w:r>
          </w:p>
        </w:tc>
        <w:tc>
          <w:tcPr>
            <w:tcW w:w="1418" w:type="dxa"/>
          </w:tcPr>
          <w:p w14:paraId="2AD44189" w14:textId="77777777" w:rsidR="000278A4" w:rsidRPr="0062480D" w:rsidRDefault="005E7858" w:rsidP="0043460D">
            <w:pPr>
              <w:jc w:val="both"/>
              <w:rPr>
                <w:sz w:val="20"/>
                <w:szCs w:val="20"/>
                <w:lang w:val="en-GB"/>
              </w:rPr>
            </w:pPr>
            <w:hyperlink r:id="rId56" w:history="1">
              <w:r w:rsidR="000278A4" w:rsidRPr="0062480D">
                <w:rPr>
                  <w:rStyle w:val="Hyperlnk"/>
                  <w:sz w:val="20"/>
                  <w:szCs w:val="20"/>
                  <w:lang w:val="en-GB"/>
                </w:rPr>
                <w:t>http://www.imo.org/KnowledgeCentre/ReferencesAndArchives/HistoryofMARPOL/Pages/default.aspx</w:t>
              </w:r>
            </w:hyperlink>
          </w:p>
          <w:p w14:paraId="2BE2EBBA" w14:textId="77777777" w:rsidR="000278A4" w:rsidRPr="0062480D" w:rsidRDefault="000278A4" w:rsidP="0043460D">
            <w:pPr>
              <w:jc w:val="both"/>
              <w:rPr>
                <w:sz w:val="20"/>
                <w:szCs w:val="20"/>
                <w:lang w:val="en-GB"/>
              </w:rPr>
            </w:pPr>
          </w:p>
        </w:tc>
      </w:tr>
      <w:tr w:rsidR="000278A4" w:rsidRPr="0062480D" w14:paraId="36E67241" w14:textId="77777777" w:rsidTr="0043460D">
        <w:tc>
          <w:tcPr>
            <w:tcW w:w="1384" w:type="dxa"/>
          </w:tcPr>
          <w:p w14:paraId="561B64E9" w14:textId="77777777" w:rsidR="000278A4" w:rsidRPr="0062480D" w:rsidRDefault="000278A4" w:rsidP="0043460D">
            <w:pPr>
              <w:jc w:val="both"/>
              <w:rPr>
                <w:b/>
                <w:bCs/>
                <w:sz w:val="20"/>
                <w:szCs w:val="20"/>
                <w:lang w:val="en-GB"/>
              </w:rPr>
            </w:pPr>
            <w:r w:rsidRPr="0062480D">
              <w:rPr>
                <w:b/>
                <w:bCs/>
                <w:sz w:val="20"/>
                <w:szCs w:val="20"/>
                <w:lang w:val="en-GB"/>
              </w:rPr>
              <w:lastRenderedPageBreak/>
              <w:t>53</w:t>
            </w:r>
          </w:p>
        </w:tc>
        <w:tc>
          <w:tcPr>
            <w:tcW w:w="1559" w:type="dxa"/>
          </w:tcPr>
          <w:p w14:paraId="73FB218C" w14:textId="77777777" w:rsidR="000278A4" w:rsidRPr="0062480D" w:rsidRDefault="000278A4" w:rsidP="0043460D">
            <w:pPr>
              <w:rPr>
                <w:iCs/>
                <w:sz w:val="20"/>
                <w:szCs w:val="20"/>
                <w:lang w:val="en-GB"/>
              </w:rPr>
            </w:pPr>
            <w:r w:rsidRPr="0062480D">
              <w:rPr>
                <w:iCs/>
                <w:sz w:val="20"/>
                <w:szCs w:val="20"/>
                <w:lang w:val="en-GB"/>
              </w:rPr>
              <w:t>COUNCIL DIRECTIVE 96/82/EC of 9 December 1996 on the control of major-accident hazards involving dangerous substances</w:t>
            </w:r>
          </w:p>
        </w:tc>
        <w:tc>
          <w:tcPr>
            <w:tcW w:w="1134" w:type="dxa"/>
          </w:tcPr>
          <w:p w14:paraId="0442EF13" w14:textId="77777777" w:rsidR="000278A4" w:rsidRPr="0062480D" w:rsidRDefault="000278A4" w:rsidP="0043460D">
            <w:pPr>
              <w:jc w:val="both"/>
              <w:rPr>
                <w:sz w:val="20"/>
                <w:szCs w:val="20"/>
                <w:lang w:val="en-GB"/>
              </w:rPr>
            </w:pPr>
            <w:r w:rsidRPr="0062480D">
              <w:rPr>
                <w:sz w:val="20"/>
                <w:szCs w:val="20"/>
                <w:lang w:val="en-GB"/>
              </w:rPr>
              <w:t>1996</w:t>
            </w:r>
          </w:p>
        </w:tc>
        <w:tc>
          <w:tcPr>
            <w:tcW w:w="1701" w:type="dxa"/>
          </w:tcPr>
          <w:p w14:paraId="16DA5F15" w14:textId="77777777" w:rsidR="000278A4" w:rsidRPr="0062480D" w:rsidRDefault="000278A4" w:rsidP="0043460D">
            <w:pPr>
              <w:jc w:val="both"/>
              <w:rPr>
                <w:sz w:val="20"/>
                <w:szCs w:val="20"/>
                <w:lang w:val="en-GB"/>
              </w:rPr>
            </w:pPr>
            <w:r w:rsidRPr="0062480D">
              <w:rPr>
                <w:sz w:val="20"/>
                <w:szCs w:val="20"/>
                <w:lang w:val="en-GB"/>
              </w:rPr>
              <w:t>regional</w:t>
            </w:r>
          </w:p>
        </w:tc>
        <w:tc>
          <w:tcPr>
            <w:tcW w:w="1418" w:type="dxa"/>
          </w:tcPr>
          <w:p w14:paraId="527E5E6D" w14:textId="77777777" w:rsidR="000278A4" w:rsidRPr="0062480D" w:rsidRDefault="000278A4" w:rsidP="0043460D">
            <w:pPr>
              <w:jc w:val="both"/>
              <w:rPr>
                <w:sz w:val="20"/>
                <w:szCs w:val="20"/>
                <w:lang w:val="en-GB"/>
              </w:rPr>
            </w:pPr>
            <w:r w:rsidRPr="0062480D">
              <w:rPr>
                <w:sz w:val="20"/>
                <w:szCs w:val="20"/>
                <w:lang w:val="en-GB"/>
              </w:rPr>
              <w:t>EU</w:t>
            </w:r>
          </w:p>
        </w:tc>
        <w:tc>
          <w:tcPr>
            <w:tcW w:w="1418" w:type="dxa"/>
          </w:tcPr>
          <w:p w14:paraId="54F96578" w14:textId="77777777" w:rsidR="000278A4" w:rsidRPr="0062480D" w:rsidRDefault="005E7858" w:rsidP="0043460D">
            <w:pPr>
              <w:jc w:val="both"/>
              <w:rPr>
                <w:sz w:val="20"/>
                <w:szCs w:val="20"/>
                <w:lang w:val="en-GB"/>
              </w:rPr>
            </w:pPr>
            <w:hyperlink r:id="rId57" w:history="1">
              <w:r w:rsidR="000278A4" w:rsidRPr="0062480D">
                <w:rPr>
                  <w:rStyle w:val="Hyperlnk"/>
                  <w:sz w:val="20"/>
                  <w:szCs w:val="20"/>
                  <w:lang w:val="en-GB"/>
                </w:rPr>
                <w:t>http://eur-lex.europa.eu/legal-content/EN/ALL/?uri=CELEX:31996L0082</w:t>
              </w:r>
            </w:hyperlink>
          </w:p>
          <w:p w14:paraId="7EB69FAE" w14:textId="77777777" w:rsidR="000278A4" w:rsidRPr="0062480D" w:rsidRDefault="000278A4" w:rsidP="0043460D">
            <w:pPr>
              <w:jc w:val="both"/>
              <w:rPr>
                <w:sz w:val="20"/>
                <w:szCs w:val="20"/>
                <w:lang w:val="en-GB"/>
              </w:rPr>
            </w:pPr>
            <w:r w:rsidRPr="0062480D">
              <w:rPr>
                <w:sz w:val="20"/>
                <w:szCs w:val="20"/>
                <w:lang w:val="en-GB"/>
              </w:rPr>
              <w:cr/>
            </w:r>
          </w:p>
          <w:p w14:paraId="3F18D66A" w14:textId="77777777" w:rsidR="000278A4" w:rsidRPr="0062480D" w:rsidRDefault="000278A4" w:rsidP="0043460D">
            <w:pPr>
              <w:jc w:val="both"/>
              <w:rPr>
                <w:sz w:val="20"/>
                <w:szCs w:val="20"/>
                <w:lang w:val="en-GB"/>
              </w:rPr>
            </w:pPr>
          </w:p>
        </w:tc>
      </w:tr>
      <w:tr w:rsidR="000278A4" w:rsidRPr="0062480D" w14:paraId="74F8DC3B" w14:textId="77777777" w:rsidTr="0043460D">
        <w:tc>
          <w:tcPr>
            <w:tcW w:w="1384" w:type="dxa"/>
          </w:tcPr>
          <w:p w14:paraId="41BA07F9" w14:textId="77777777" w:rsidR="000278A4" w:rsidRPr="0062480D" w:rsidRDefault="000278A4" w:rsidP="0043460D">
            <w:pPr>
              <w:jc w:val="both"/>
              <w:rPr>
                <w:b/>
                <w:bCs/>
                <w:sz w:val="20"/>
                <w:szCs w:val="20"/>
                <w:lang w:val="en-GB"/>
              </w:rPr>
            </w:pPr>
            <w:r w:rsidRPr="0062480D">
              <w:rPr>
                <w:b/>
                <w:bCs/>
                <w:sz w:val="20"/>
                <w:szCs w:val="20"/>
                <w:lang w:val="en-GB"/>
              </w:rPr>
              <w:t>54</w:t>
            </w:r>
          </w:p>
        </w:tc>
        <w:tc>
          <w:tcPr>
            <w:tcW w:w="1559" w:type="dxa"/>
          </w:tcPr>
          <w:p w14:paraId="18D0A590" w14:textId="77777777" w:rsidR="000278A4" w:rsidRPr="0062480D" w:rsidRDefault="000278A4" w:rsidP="0043460D">
            <w:pPr>
              <w:rPr>
                <w:iCs/>
                <w:sz w:val="20"/>
                <w:szCs w:val="20"/>
                <w:lang w:val="en-GB"/>
              </w:rPr>
            </w:pPr>
            <w:r w:rsidRPr="0062480D">
              <w:rPr>
                <w:iCs/>
                <w:sz w:val="20"/>
                <w:szCs w:val="20"/>
                <w:lang w:val="en-GB"/>
              </w:rPr>
              <w:t>DIRECTIVE 2003/4/EC OF THE EUROPEAN PARLIAMENT AND OF THE COUNCIL of 28 January 2003 on public access to environmental information and repealing Council Directive 90/313/EEC</w:t>
            </w:r>
          </w:p>
        </w:tc>
        <w:tc>
          <w:tcPr>
            <w:tcW w:w="1134" w:type="dxa"/>
          </w:tcPr>
          <w:p w14:paraId="176C5171" w14:textId="77777777" w:rsidR="000278A4" w:rsidRPr="0062480D" w:rsidRDefault="000278A4" w:rsidP="0043460D">
            <w:pPr>
              <w:jc w:val="both"/>
              <w:rPr>
                <w:sz w:val="20"/>
                <w:szCs w:val="20"/>
                <w:lang w:val="en-GB"/>
              </w:rPr>
            </w:pPr>
            <w:r w:rsidRPr="0062480D">
              <w:rPr>
                <w:sz w:val="20"/>
                <w:szCs w:val="20"/>
                <w:lang w:val="en-GB"/>
              </w:rPr>
              <w:t>2003</w:t>
            </w:r>
          </w:p>
        </w:tc>
        <w:tc>
          <w:tcPr>
            <w:tcW w:w="1701" w:type="dxa"/>
          </w:tcPr>
          <w:p w14:paraId="317D2482" w14:textId="77777777" w:rsidR="000278A4" w:rsidRPr="0062480D" w:rsidRDefault="000278A4" w:rsidP="0043460D">
            <w:pPr>
              <w:jc w:val="both"/>
              <w:rPr>
                <w:sz w:val="20"/>
                <w:szCs w:val="20"/>
                <w:lang w:val="en-GB"/>
              </w:rPr>
            </w:pPr>
            <w:r w:rsidRPr="0062480D">
              <w:rPr>
                <w:sz w:val="20"/>
                <w:szCs w:val="20"/>
                <w:lang w:val="en-GB"/>
              </w:rPr>
              <w:t>regional</w:t>
            </w:r>
          </w:p>
        </w:tc>
        <w:tc>
          <w:tcPr>
            <w:tcW w:w="1418" w:type="dxa"/>
          </w:tcPr>
          <w:p w14:paraId="28EE5B81" w14:textId="77777777" w:rsidR="000278A4" w:rsidRPr="0062480D" w:rsidRDefault="000278A4" w:rsidP="0043460D">
            <w:pPr>
              <w:jc w:val="both"/>
              <w:rPr>
                <w:sz w:val="20"/>
                <w:szCs w:val="20"/>
                <w:lang w:val="en-GB"/>
              </w:rPr>
            </w:pPr>
            <w:r w:rsidRPr="0062480D">
              <w:rPr>
                <w:sz w:val="20"/>
                <w:szCs w:val="20"/>
                <w:lang w:val="en-GB"/>
              </w:rPr>
              <w:t>EU</w:t>
            </w:r>
          </w:p>
        </w:tc>
        <w:tc>
          <w:tcPr>
            <w:tcW w:w="1418" w:type="dxa"/>
          </w:tcPr>
          <w:p w14:paraId="5B393A41" w14:textId="77777777" w:rsidR="000278A4" w:rsidRPr="0062480D" w:rsidRDefault="005E7858" w:rsidP="0043460D">
            <w:pPr>
              <w:jc w:val="both"/>
              <w:rPr>
                <w:sz w:val="20"/>
                <w:szCs w:val="20"/>
                <w:lang w:val="en-GB"/>
              </w:rPr>
            </w:pPr>
            <w:hyperlink r:id="rId58" w:history="1">
              <w:r w:rsidR="000278A4" w:rsidRPr="0062480D">
                <w:rPr>
                  <w:rStyle w:val="Hyperlnk"/>
                  <w:sz w:val="20"/>
                  <w:szCs w:val="20"/>
                  <w:lang w:val="en-GB"/>
                </w:rPr>
                <w:t>http://eur-lex.europa.eu/legal-content/EN/TXT/?uri=CELEX:32003L0004</w:t>
              </w:r>
            </w:hyperlink>
          </w:p>
          <w:p w14:paraId="3D7CBA03" w14:textId="77777777" w:rsidR="000278A4" w:rsidRPr="0062480D" w:rsidRDefault="000278A4" w:rsidP="0043460D">
            <w:pPr>
              <w:jc w:val="both"/>
              <w:rPr>
                <w:sz w:val="20"/>
                <w:szCs w:val="20"/>
                <w:lang w:val="en-GB"/>
              </w:rPr>
            </w:pPr>
          </w:p>
        </w:tc>
      </w:tr>
      <w:tr w:rsidR="000278A4" w:rsidRPr="0062480D" w14:paraId="59CB47E4" w14:textId="77777777" w:rsidTr="0043460D">
        <w:tc>
          <w:tcPr>
            <w:tcW w:w="1384" w:type="dxa"/>
          </w:tcPr>
          <w:p w14:paraId="0A25A6CB" w14:textId="77777777" w:rsidR="000278A4" w:rsidRPr="0062480D" w:rsidRDefault="000278A4" w:rsidP="0043460D">
            <w:pPr>
              <w:jc w:val="both"/>
              <w:rPr>
                <w:b/>
                <w:bCs/>
                <w:sz w:val="20"/>
                <w:szCs w:val="20"/>
                <w:lang w:val="en-GB"/>
              </w:rPr>
            </w:pPr>
            <w:r w:rsidRPr="0062480D">
              <w:rPr>
                <w:b/>
                <w:bCs/>
                <w:sz w:val="20"/>
                <w:szCs w:val="20"/>
                <w:lang w:val="en-GB"/>
              </w:rPr>
              <w:t>55</w:t>
            </w:r>
          </w:p>
        </w:tc>
        <w:tc>
          <w:tcPr>
            <w:tcW w:w="1559" w:type="dxa"/>
          </w:tcPr>
          <w:p w14:paraId="617C67D3" w14:textId="77777777" w:rsidR="000278A4" w:rsidRPr="0062480D" w:rsidRDefault="000278A4" w:rsidP="0043460D">
            <w:pPr>
              <w:rPr>
                <w:iCs/>
                <w:sz w:val="20"/>
                <w:szCs w:val="20"/>
                <w:lang w:val="en-GB"/>
              </w:rPr>
            </w:pPr>
            <w:r w:rsidRPr="0062480D">
              <w:rPr>
                <w:iCs/>
                <w:sz w:val="20"/>
                <w:szCs w:val="20"/>
                <w:lang w:val="en-GB"/>
              </w:rPr>
              <w:t>Treaty on the Functioning of the European Union</w:t>
            </w:r>
          </w:p>
        </w:tc>
        <w:tc>
          <w:tcPr>
            <w:tcW w:w="1134" w:type="dxa"/>
          </w:tcPr>
          <w:p w14:paraId="7CA7FEB0" w14:textId="77777777" w:rsidR="000278A4" w:rsidRPr="0062480D" w:rsidRDefault="000278A4" w:rsidP="0043460D">
            <w:pPr>
              <w:jc w:val="both"/>
              <w:rPr>
                <w:sz w:val="20"/>
                <w:szCs w:val="20"/>
                <w:lang w:val="en-GB"/>
              </w:rPr>
            </w:pPr>
            <w:r w:rsidRPr="0062480D">
              <w:rPr>
                <w:sz w:val="20"/>
                <w:szCs w:val="20"/>
                <w:lang w:val="en-GB"/>
              </w:rPr>
              <w:t>1958 (2007)</w:t>
            </w:r>
          </w:p>
        </w:tc>
        <w:tc>
          <w:tcPr>
            <w:tcW w:w="1701" w:type="dxa"/>
          </w:tcPr>
          <w:p w14:paraId="53E29B80" w14:textId="77777777" w:rsidR="000278A4" w:rsidRPr="0062480D" w:rsidRDefault="000278A4" w:rsidP="0043460D">
            <w:pPr>
              <w:jc w:val="both"/>
              <w:rPr>
                <w:sz w:val="20"/>
                <w:szCs w:val="20"/>
                <w:lang w:val="en-GB"/>
              </w:rPr>
            </w:pPr>
            <w:r w:rsidRPr="0062480D">
              <w:rPr>
                <w:sz w:val="20"/>
                <w:szCs w:val="20"/>
                <w:lang w:val="en-GB"/>
              </w:rPr>
              <w:t>regional</w:t>
            </w:r>
          </w:p>
        </w:tc>
        <w:tc>
          <w:tcPr>
            <w:tcW w:w="1418" w:type="dxa"/>
          </w:tcPr>
          <w:p w14:paraId="37745731" w14:textId="77777777" w:rsidR="000278A4" w:rsidRPr="0062480D" w:rsidRDefault="000278A4" w:rsidP="0043460D">
            <w:pPr>
              <w:jc w:val="both"/>
              <w:rPr>
                <w:sz w:val="20"/>
                <w:szCs w:val="20"/>
                <w:lang w:val="en-GB"/>
              </w:rPr>
            </w:pPr>
            <w:r w:rsidRPr="0062480D">
              <w:rPr>
                <w:sz w:val="20"/>
                <w:szCs w:val="20"/>
                <w:lang w:val="en-GB"/>
              </w:rPr>
              <w:t>EU</w:t>
            </w:r>
          </w:p>
        </w:tc>
        <w:tc>
          <w:tcPr>
            <w:tcW w:w="1418" w:type="dxa"/>
          </w:tcPr>
          <w:p w14:paraId="0541B68A" w14:textId="77777777" w:rsidR="000278A4" w:rsidRPr="0062480D" w:rsidRDefault="005E7858" w:rsidP="0043460D">
            <w:pPr>
              <w:jc w:val="both"/>
              <w:rPr>
                <w:sz w:val="20"/>
                <w:szCs w:val="20"/>
                <w:lang w:val="en-GB"/>
              </w:rPr>
            </w:pPr>
            <w:hyperlink r:id="rId59" w:history="1">
              <w:r w:rsidR="000278A4" w:rsidRPr="0062480D">
                <w:rPr>
                  <w:rStyle w:val="Hyperlnk"/>
                  <w:sz w:val="20"/>
                  <w:szCs w:val="20"/>
                  <w:lang w:val="en-GB"/>
                </w:rPr>
                <w:t>http://eur-lex.europa.eu/legal-content/EN/TXT/PDF/?uri=CELEX:12012E/TXT&amp;from=EN</w:t>
              </w:r>
            </w:hyperlink>
          </w:p>
          <w:p w14:paraId="45048767" w14:textId="77777777" w:rsidR="000278A4" w:rsidRPr="0062480D" w:rsidRDefault="000278A4" w:rsidP="0043460D">
            <w:pPr>
              <w:jc w:val="both"/>
              <w:rPr>
                <w:sz w:val="20"/>
                <w:szCs w:val="20"/>
                <w:lang w:val="en-GB"/>
              </w:rPr>
            </w:pPr>
          </w:p>
        </w:tc>
      </w:tr>
      <w:tr w:rsidR="000278A4" w:rsidRPr="0062480D" w14:paraId="0B14554B" w14:textId="77777777" w:rsidTr="0043460D">
        <w:tc>
          <w:tcPr>
            <w:tcW w:w="1384" w:type="dxa"/>
          </w:tcPr>
          <w:p w14:paraId="6691EEFC" w14:textId="77777777" w:rsidR="000278A4" w:rsidRPr="0062480D" w:rsidRDefault="000278A4" w:rsidP="0043460D">
            <w:pPr>
              <w:jc w:val="both"/>
              <w:rPr>
                <w:b/>
                <w:bCs/>
                <w:sz w:val="20"/>
                <w:szCs w:val="20"/>
                <w:lang w:val="en-GB"/>
              </w:rPr>
            </w:pPr>
            <w:r w:rsidRPr="0062480D">
              <w:rPr>
                <w:b/>
                <w:bCs/>
                <w:sz w:val="20"/>
                <w:szCs w:val="20"/>
                <w:lang w:val="en-GB"/>
              </w:rPr>
              <w:t>56</w:t>
            </w:r>
          </w:p>
        </w:tc>
        <w:tc>
          <w:tcPr>
            <w:tcW w:w="1559" w:type="dxa"/>
          </w:tcPr>
          <w:p w14:paraId="078A2EBD" w14:textId="77777777" w:rsidR="000278A4" w:rsidRPr="0062480D" w:rsidRDefault="000278A4" w:rsidP="0043460D">
            <w:pPr>
              <w:rPr>
                <w:iCs/>
                <w:sz w:val="20"/>
                <w:szCs w:val="20"/>
                <w:lang w:val="en-GB"/>
              </w:rPr>
            </w:pPr>
            <w:r w:rsidRPr="0062480D">
              <w:rPr>
                <w:iCs/>
                <w:sz w:val="20"/>
                <w:szCs w:val="20"/>
                <w:lang w:val="en-GB"/>
              </w:rPr>
              <w:t>COUNCIL DIRECTIVE 98/83/EC of 3 November 1998 on the quality of water intended for human consumption</w:t>
            </w:r>
          </w:p>
        </w:tc>
        <w:tc>
          <w:tcPr>
            <w:tcW w:w="1134" w:type="dxa"/>
          </w:tcPr>
          <w:p w14:paraId="5B2FBF6E" w14:textId="77777777" w:rsidR="000278A4" w:rsidRPr="0062480D" w:rsidRDefault="000278A4" w:rsidP="0043460D">
            <w:pPr>
              <w:jc w:val="both"/>
              <w:rPr>
                <w:sz w:val="20"/>
                <w:szCs w:val="20"/>
                <w:lang w:val="en-GB"/>
              </w:rPr>
            </w:pPr>
            <w:r w:rsidRPr="0062480D">
              <w:rPr>
                <w:sz w:val="20"/>
                <w:szCs w:val="20"/>
                <w:lang w:val="en-GB"/>
              </w:rPr>
              <w:t>1998</w:t>
            </w:r>
          </w:p>
        </w:tc>
        <w:tc>
          <w:tcPr>
            <w:tcW w:w="1701" w:type="dxa"/>
          </w:tcPr>
          <w:p w14:paraId="51CFD6B2" w14:textId="77777777" w:rsidR="000278A4" w:rsidRPr="0062480D" w:rsidRDefault="000278A4" w:rsidP="0043460D">
            <w:pPr>
              <w:jc w:val="both"/>
              <w:rPr>
                <w:sz w:val="20"/>
                <w:szCs w:val="20"/>
                <w:lang w:val="en-GB"/>
              </w:rPr>
            </w:pPr>
            <w:r w:rsidRPr="0062480D">
              <w:rPr>
                <w:sz w:val="20"/>
                <w:szCs w:val="20"/>
                <w:lang w:val="en-GB"/>
              </w:rPr>
              <w:t>regional</w:t>
            </w:r>
          </w:p>
        </w:tc>
        <w:tc>
          <w:tcPr>
            <w:tcW w:w="1418" w:type="dxa"/>
          </w:tcPr>
          <w:p w14:paraId="2D6C4E8C" w14:textId="77777777" w:rsidR="000278A4" w:rsidRPr="0062480D" w:rsidRDefault="000278A4" w:rsidP="0043460D">
            <w:pPr>
              <w:jc w:val="both"/>
              <w:rPr>
                <w:sz w:val="20"/>
                <w:szCs w:val="20"/>
                <w:lang w:val="en-GB"/>
              </w:rPr>
            </w:pPr>
            <w:r w:rsidRPr="0062480D">
              <w:rPr>
                <w:sz w:val="20"/>
                <w:szCs w:val="20"/>
                <w:lang w:val="en-GB"/>
              </w:rPr>
              <w:t>EU</w:t>
            </w:r>
          </w:p>
        </w:tc>
        <w:tc>
          <w:tcPr>
            <w:tcW w:w="1418" w:type="dxa"/>
          </w:tcPr>
          <w:p w14:paraId="2F0E0935" w14:textId="77777777" w:rsidR="000278A4" w:rsidRPr="0062480D" w:rsidRDefault="005E7858" w:rsidP="0043460D">
            <w:pPr>
              <w:jc w:val="both"/>
              <w:rPr>
                <w:sz w:val="20"/>
                <w:szCs w:val="20"/>
                <w:lang w:val="en-GB"/>
              </w:rPr>
            </w:pPr>
            <w:hyperlink r:id="rId60" w:history="1">
              <w:r w:rsidR="000278A4" w:rsidRPr="0062480D">
                <w:rPr>
                  <w:rStyle w:val="Hyperlnk"/>
                  <w:sz w:val="20"/>
                  <w:szCs w:val="20"/>
                  <w:lang w:val="en-GB"/>
                </w:rPr>
                <w:t>http://eur-lex.europa.eu/legal-content/EN/ALL/?uri=CELEX:31998L0083</w:t>
              </w:r>
            </w:hyperlink>
          </w:p>
          <w:p w14:paraId="48840082" w14:textId="77777777" w:rsidR="000278A4" w:rsidRPr="0062480D" w:rsidRDefault="000278A4" w:rsidP="0043460D">
            <w:pPr>
              <w:jc w:val="both"/>
              <w:rPr>
                <w:sz w:val="20"/>
                <w:szCs w:val="20"/>
                <w:lang w:val="en-GB"/>
              </w:rPr>
            </w:pPr>
          </w:p>
        </w:tc>
      </w:tr>
      <w:tr w:rsidR="000278A4" w:rsidRPr="0062480D" w14:paraId="789A4D95" w14:textId="77777777" w:rsidTr="0043460D">
        <w:tc>
          <w:tcPr>
            <w:tcW w:w="1384" w:type="dxa"/>
          </w:tcPr>
          <w:p w14:paraId="2618DE76" w14:textId="77777777" w:rsidR="000278A4" w:rsidRPr="0062480D" w:rsidRDefault="000278A4" w:rsidP="0043460D">
            <w:pPr>
              <w:jc w:val="both"/>
              <w:rPr>
                <w:b/>
                <w:bCs/>
                <w:sz w:val="20"/>
                <w:szCs w:val="20"/>
                <w:lang w:val="en-GB"/>
              </w:rPr>
            </w:pPr>
            <w:r w:rsidRPr="0062480D">
              <w:rPr>
                <w:b/>
                <w:bCs/>
                <w:sz w:val="20"/>
                <w:szCs w:val="20"/>
                <w:lang w:val="en-GB"/>
              </w:rPr>
              <w:t>57</w:t>
            </w:r>
          </w:p>
        </w:tc>
        <w:tc>
          <w:tcPr>
            <w:tcW w:w="1559" w:type="dxa"/>
          </w:tcPr>
          <w:p w14:paraId="231B21E5" w14:textId="77777777" w:rsidR="000278A4" w:rsidRPr="0062480D" w:rsidRDefault="000278A4" w:rsidP="0043460D">
            <w:pPr>
              <w:rPr>
                <w:iCs/>
                <w:sz w:val="20"/>
                <w:szCs w:val="20"/>
                <w:lang w:val="en-GB"/>
              </w:rPr>
            </w:pPr>
            <w:r w:rsidRPr="0062480D">
              <w:rPr>
                <w:iCs/>
                <w:sz w:val="20"/>
                <w:szCs w:val="20"/>
                <w:lang w:val="en-GB"/>
              </w:rPr>
              <w:t xml:space="preserve">Regulation 2003/2003 of the European </w:t>
            </w:r>
            <w:proofErr w:type="spellStart"/>
            <w:r w:rsidRPr="0062480D">
              <w:rPr>
                <w:iCs/>
                <w:sz w:val="20"/>
                <w:szCs w:val="20"/>
                <w:lang w:val="en-GB"/>
              </w:rPr>
              <w:t>Parliment</w:t>
            </w:r>
            <w:proofErr w:type="spellEnd"/>
            <w:r w:rsidRPr="0062480D">
              <w:rPr>
                <w:iCs/>
                <w:sz w:val="20"/>
                <w:szCs w:val="20"/>
                <w:lang w:val="en-GB"/>
              </w:rPr>
              <w:t xml:space="preserve"> and of the Council of 13 October 2003 relating to fertilizers</w:t>
            </w:r>
          </w:p>
        </w:tc>
        <w:tc>
          <w:tcPr>
            <w:tcW w:w="1134" w:type="dxa"/>
          </w:tcPr>
          <w:p w14:paraId="62F01D8A" w14:textId="77777777" w:rsidR="000278A4" w:rsidRPr="0062480D" w:rsidRDefault="000278A4" w:rsidP="0043460D">
            <w:pPr>
              <w:jc w:val="both"/>
              <w:rPr>
                <w:sz w:val="20"/>
                <w:szCs w:val="20"/>
                <w:lang w:val="en-GB"/>
              </w:rPr>
            </w:pPr>
            <w:r w:rsidRPr="0062480D">
              <w:rPr>
                <w:sz w:val="20"/>
                <w:szCs w:val="20"/>
                <w:lang w:val="en-GB"/>
              </w:rPr>
              <w:t>2003</w:t>
            </w:r>
          </w:p>
        </w:tc>
        <w:tc>
          <w:tcPr>
            <w:tcW w:w="1701" w:type="dxa"/>
          </w:tcPr>
          <w:p w14:paraId="30AA1EAF" w14:textId="77777777" w:rsidR="000278A4" w:rsidRPr="0062480D" w:rsidRDefault="000278A4" w:rsidP="0043460D">
            <w:pPr>
              <w:jc w:val="both"/>
              <w:rPr>
                <w:sz w:val="20"/>
                <w:szCs w:val="20"/>
                <w:lang w:val="en-GB"/>
              </w:rPr>
            </w:pPr>
            <w:r w:rsidRPr="0062480D">
              <w:rPr>
                <w:sz w:val="20"/>
                <w:szCs w:val="20"/>
                <w:lang w:val="en-GB"/>
              </w:rPr>
              <w:t>regional</w:t>
            </w:r>
          </w:p>
        </w:tc>
        <w:tc>
          <w:tcPr>
            <w:tcW w:w="1418" w:type="dxa"/>
          </w:tcPr>
          <w:p w14:paraId="0967FA77" w14:textId="77777777" w:rsidR="000278A4" w:rsidRPr="0062480D" w:rsidRDefault="000278A4" w:rsidP="0043460D">
            <w:pPr>
              <w:jc w:val="both"/>
              <w:rPr>
                <w:sz w:val="20"/>
                <w:szCs w:val="20"/>
                <w:lang w:val="en-GB"/>
              </w:rPr>
            </w:pPr>
            <w:r w:rsidRPr="0062480D">
              <w:rPr>
                <w:sz w:val="20"/>
                <w:szCs w:val="20"/>
                <w:lang w:val="en-GB"/>
              </w:rPr>
              <w:t>EU</w:t>
            </w:r>
          </w:p>
        </w:tc>
        <w:tc>
          <w:tcPr>
            <w:tcW w:w="1418" w:type="dxa"/>
          </w:tcPr>
          <w:p w14:paraId="7500675E" w14:textId="77777777" w:rsidR="000278A4" w:rsidRPr="0062480D" w:rsidRDefault="005E7858" w:rsidP="0043460D">
            <w:pPr>
              <w:jc w:val="both"/>
              <w:rPr>
                <w:sz w:val="20"/>
                <w:szCs w:val="20"/>
                <w:lang w:val="en-GB"/>
              </w:rPr>
            </w:pPr>
            <w:hyperlink r:id="rId61" w:history="1">
              <w:r w:rsidR="000278A4" w:rsidRPr="0062480D">
                <w:rPr>
                  <w:rStyle w:val="Hyperlnk"/>
                  <w:sz w:val="20"/>
                  <w:szCs w:val="20"/>
                  <w:lang w:val="en-GB"/>
                </w:rPr>
                <w:t>http://eur-lex.europa.eu/legal-content/EN/ALL/?uri=CELEX:32003R2003</w:t>
              </w:r>
            </w:hyperlink>
          </w:p>
          <w:p w14:paraId="2B8A6D92" w14:textId="77777777" w:rsidR="000278A4" w:rsidRPr="0062480D" w:rsidRDefault="000278A4" w:rsidP="0043460D">
            <w:pPr>
              <w:jc w:val="both"/>
              <w:rPr>
                <w:sz w:val="20"/>
                <w:szCs w:val="20"/>
                <w:lang w:val="en-GB"/>
              </w:rPr>
            </w:pPr>
          </w:p>
        </w:tc>
      </w:tr>
      <w:tr w:rsidR="000278A4" w:rsidRPr="0062480D" w14:paraId="5DC67638" w14:textId="77777777" w:rsidTr="0043460D">
        <w:tc>
          <w:tcPr>
            <w:tcW w:w="1384" w:type="dxa"/>
          </w:tcPr>
          <w:p w14:paraId="529F3B46" w14:textId="77777777" w:rsidR="000278A4" w:rsidRPr="0062480D" w:rsidRDefault="000278A4" w:rsidP="0043460D">
            <w:pPr>
              <w:jc w:val="both"/>
              <w:rPr>
                <w:b/>
                <w:bCs/>
                <w:sz w:val="20"/>
                <w:szCs w:val="20"/>
                <w:lang w:val="en-GB"/>
              </w:rPr>
            </w:pPr>
            <w:r w:rsidRPr="0062480D">
              <w:rPr>
                <w:b/>
                <w:bCs/>
                <w:sz w:val="20"/>
                <w:szCs w:val="20"/>
                <w:lang w:val="en-GB"/>
              </w:rPr>
              <w:t>58</w:t>
            </w:r>
          </w:p>
        </w:tc>
        <w:tc>
          <w:tcPr>
            <w:tcW w:w="1559" w:type="dxa"/>
          </w:tcPr>
          <w:p w14:paraId="41B1C6DE" w14:textId="77777777" w:rsidR="000278A4" w:rsidRPr="0062480D" w:rsidRDefault="000278A4" w:rsidP="0043460D">
            <w:pPr>
              <w:rPr>
                <w:iCs/>
                <w:sz w:val="20"/>
                <w:szCs w:val="20"/>
                <w:lang w:val="en-GB"/>
              </w:rPr>
            </w:pPr>
            <w:r w:rsidRPr="0062480D">
              <w:rPr>
                <w:iCs/>
                <w:sz w:val="20"/>
                <w:szCs w:val="20"/>
                <w:lang w:val="en-GB"/>
              </w:rPr>
              <w:t xml:space="preserve">COUNCIL DIRECTIVE </w:t>
            </w:r>
            <w:r w:rsidRPr="0062480D">
              <w:rPr>
                <w:iCs/>
                <w:sz w:val="20"/>
                <w:szCs w:val="20"/>
                <w:lang w:val="en-GB"/>
              </w:rPr>
              <w:lastRenderedPageBreak/>
              <w:t>91/692/EEC of 23 December 1991 standardizing and rationalizing reports on the implementation of certain Directives relating to the environment</w:t>
            </w:r>
          </w:p>
        </w:tc>
        <w:tc>
          <w:tcPr>
            <w:tcW w:w="1134" w:type="dxa"/>
          </w:tcPr>
          <w:p w14:paraId="5C2715B4" w14:textId="77777777" w:rsidR="000278A4" w:rsidRPr="0062480D" w:rsidRDefault="000278A4" w:rsidP="0043460D">
            <w:pPr>
              <w:jc w:val="both"/>
              <w:rPr>
                <w:sz w:val="20"/>
                <w:szCs w:val="20"/>
                <w:lang w:val="en-GB"/>
              </w:rPr>
            </w:pPr>
            <w:r w:rsidRPr="0062480D">
              <w:rPr>
                <w:sz w:val="20"/>
                <w:szCs w:val="20"/>
                <w:lang w:val="en-GB"/>
              </w:rPr>
              <w:lastRenderedPageBreak/>
              <w:t>1991</w:t>
            </w:r>
          </w:p>
        </w:tc>
        <w:tc>
          <w:tcPr>
            <w:tcW w:w="1701" w:type="dxa"/>
          </w:tcPr>
          <w:p w14:paraId="6278792C" w14:textId="77777777" w:rsidR="000278A4" w:rsidRPr="0062480D" w:rsidRDefault="000278A4" w:rsidP="0043460D">
            <w:pPr>
              <w:jc w:val="both"/>
              <w:rPr>
                <w:sz w:val="20"/>
                <w:szCs w:val="20"/>
                <w:lang w:val="en-GB"/>
              </w:rPr>
            </w:pPr>
            <w:r w:rsidRPr="0062480D">
              <w:rPr>
                <w:sz w:val="20"/>
                <w:szCs w:val="20"/>
                <w:lang w:val="en-GB"/>
              </w:rPr>
              <w:t>regional</w:t>
            </w:r>
          </w:p>
        </w:tc>
        <w:tc>
          <w:tcPr>
            <w:tcW w:w="1418" w:type="dxa"/>
          </w:tcPr>
          <w:p w14:paraId="42CD8492" w14:textId="77777777" w:rsidR="000278A4" w:rsidRPr="0062480D" w:rsidRDefault="000278A4" w:rsidP="0043460D">
            <w:pPr>
              <w:jc w:val="both"/>
              <w:rPr>
                <w:sz w:val="20"/>
                <w:szCs w:val="20"/>
                <w:lang w:val="en-GB"/>
              </w:rPr>
            </w:pPr>
            <w:r w:rsidRPr="0062480D">
              <w:rPr>
                <w:sz w:val="20"/>
                <w:szCs w:val="20"/>
                <w:lang w:val="en-GB"/>
              </w:rPr>
              <w:t>EU</w:t>
            </w:r>
          </w:p>
        </w:tc>
        <w:tc>
          <w:tcPr>
            <w:tcW w:w="1418" w:type="dxa"/>
          </w:tcPr>
          <w:p w14:paraId="6163AAFB" w14:textId="77777777" w:rsidR="000278A4" w:rsidRPr="0062480D" w:rsidRDefault="005E7858" w:rsidP="0043460D">
            <w:pPr>
              <w:jc w:val="both"/>
              <w:rPr>
                <w:sz w:val="20"/>
                <w:szCs w:val="20"/>
                <w:lang w:val="en-GB"/>
              </w:rPr>
            </w:pPr>
            <w:hyperlink r:id="rId62" w:history="1">
              <w:r w:rsidR="000278A4" w:rsidRPr="0062480D">
                <w:rPr>
                  <w:rStyle w:val="Hyperlnk"/>
                  <w:sz w:val="20"/>
                  <w:szCs w:val="20"/>
                  <w:lang w:val="en-GB"/>
                </w:rPr>
                <w:t>http://eur-lex.europa.eu/l</w:t>
              </w:r>
              <w:r w:rsidR="000278A4" w:rsidRPr="0062480D">
                <w:rPr>
                  <w:rStyle w:val="Hyperlnk"/>
                  <w:sz w:val="20"/>
                  <w:szCs w:val="20"/>
                  <w:lang w:val="en-GB"/>
                </w:rPr>
                <w:lastRenderedPageBreak/>
                <w:t>egal-content/EN/TXT/?uri=CELEX:31991L0692</w:t>
              </w:r>
            </w:hyperlink>
          </w:p>
          <w:p w14:paraId="47A34623" w14:textId="77777777" w:rsidR="000278A4" w:rsidRPr="0062480D" w:rsidRDefault="000278A4" w:rsidP="0043460D">
            <w:pPr>
              <w:jc w:val="both"/>
              <w:rPr>
                <w:sz w:val="20"/>
                <w:szCs w:val="20"/>
                <w:lang w:val="en-GB"/>
              </w:rPr>
            </w:pPr>
          </w:p>
        </w:tc>
      </w:tr>
      <w:tr w:rsidR="000278A4" w:rsidRPr="0062480D" w14:paraId="23AF83CE" w14:textId="77777777" w:rsidTr="0043460D">
        <w:tc>
          <w:tcPr>
            <w:tcW w:w="1384" w:type="dxa"/>
          </w:tcPr>
          <w:p w14:paraId="21B22374" w14:textId="77777777" w:rsidR="000278A4" w:rsidRPr="0062480D" w:rsidRDefault="000278A4" w:rsidP="0043460D">
            <w:pPr>
              <w:jc w:val="both"/>
              <w:rPr>
                <w:b/>
                <w:bCs/>
                <w:sz w:val="20"/>
                <w:szCs w:val="20"/>
                <w:lang w:val="en-GB"/>
              </w:rPr>
            </w:pPr>
            <w:r w:rsidRPr="0062480D">
              <w:rPr>
                <w:b/>
                <w:bCs/>
                <w:sz w:val="20"/>
                <w:szCs w:val="20"/>
                <w:lang w:val="en-GB"/>
              </w:rPr>
              <w:lastRenderedPageBreak/>
              <w:t>59</w:t>
            </w:r>
          </w:p>
        </w:tc>
        <w:tc>
          <w:tcPr>
            <w:tcW w:w="1559" w:type="dxa"/>
          </w:tcPr>
          <w:p w14:paraId="4A06DC33" w14:textId="77777777" w:rsidR="000278A4" w:rsidRPr="0062480D" w:rsidRDefault="000278A4" w:rsidP="0043460D">
            <w:pPr>
              <w:rPr>
                <w:iCs/>
                <w:sz w:val="20"/>
                <w:szCs w:val="20"/>
                <w:lang w:val="en-GB"/>
              </w:rPr>
            </w:pPr>
            <w:r w:rsidRPr="0062480D">
              <w:rPr>
                <w:iCs/>
                <w:sz w:val="20"/>
                <w:szCs w:val="20"/>
                <w:lang w:val="en-GB"/>
              </w:rPr>
              <w:t xml:space="preserve">COUNCIL DIRECTIVE 90/656/EEC of 4 December 1990 on the transitional measures applicable in Germany with regard to certain Community provisions relating to the protection of the environment </w:t>
            </w:r>
          </w:p>
        </w:tc>
        <w:tc>
          <w:tcPr>
            <w:tcW w:w="1134" w:type="dxa"/>
          </w:tcPr>
          <w:p w14:paraId="043A802D" w14:textId="77777777" w:rsidR="000278A4" w:rsidRPr="0062480D" w:rsidRDefault="000278A4" w:rsidP="0043460D">
            <w:pPr>
              <w:jc w:val="both"/>
              <w:rPr>
                <w:sz w:val="20"/>
                <w:szCs w:val="20"/>
                <w:lang w:val="en-GB"/>
              </w:rPr>
            </w:pPr>
            <w:r w:rsidRPr="0062480D">
              <w:rPr>
                <w:sz w:val="20"/>
                <w:szCs w:val="20"/>
                <w:lang w:val="en-GB"/>
              </w:rPr>
              <w:t>1990</w:t>
            </w:r>
          </w:p>
        </w:tc>
        <w:tc>
          <w:tcPr>
            <w:tcW w:w="1701" w:type="dxa"/>
          </w:tcPr>
          <w:p w14:paraId="5353E430" w14:textId="77777777" w:rsidR="000278A4" w:rsidRPr="0062480D" w:rsidRDefault="000278A4" w:rsidP="0043460D">
            <w:pPr>
              <w:jc w:val="both"/>
              <w:rPr>
                <w:sz w:val="20"/>
                <w:szCs w:val="20"/>
                <w:lang w:val="en-GB"/>
              </w:rPr>
            </w:pPr>
            <w:r w:rsidRPr="0062480D">
              <w:rPr>
                <w:sz w:val="20"/>
                <w:szCs w:val="20"/>
                <w:lang w:val="en-GB"/>
              </w:rPr>
              <w:t>regional</w:t>
            </w:r>
          </w:p>
        </w:tc>
        <w:tc>
          <w:tcPr>
            <w:tcW w:w="1418" w:type="dxa"/>
          </w:tcPr>
          <w:p w14:paraId="5465D4DC" w14:textId="77777777" w:rsidR="000278A4" w:rsidRPr="0062480D" w:rsidRDefault="000278A4" w:rsidP="0043460D">
            <w:pPr>
              <w:jc w:val="both"/>
              <w:rPr>
                <w:sz w:val="20"/>
                <w:szCs w:val="20"/>
                <w:lang w:val="en-GB"/>
              </w:rPr>
            </w:pPr>
            <w:r w:rsidRPr="0062480D">
              <w:rPr>
                <w:sz w:val="20"/>
                <w:szCs w:val="20"/>
                <w:lang w:val="en-GB"/>
              </w:rPr>
              <w:t>EU</w:t>
            </w:r>
          </w:p>
        </w:tc>
        <w:tc>
          <w:tcPr>
            <w:tcW w:w="1418" w:type="dxa"/>
          </w:tcPr>
          <w:p w14:paraId="61A3EA70" w14:textId="77777777" w:rsidR="000278A4" w:rsidRPr="0062480D" w:rsidRDefault="005E7858" w:rsidP="0043460D">
            <w:pPr>
              <w:jc w:val="both"/>
              <w:rPr>
                <w:sz w:val="20"/>
                <w:szCs w:val="20"/>
                <w:lang w:val="en-GB"/>
              </w:rPr>
            </w:pPr>
            <w:hyperlink r:id="rId63" w:history="1">
              <w:r w:rsidR="000278A4" w:rsidRPr="0062480D">
                <w:rPr>
                  <w:rStyle w:val="Hyperlnk"/>
                  <w:sz w:val="20"/>
                  <w:szCs w:val="20"/>
                  <w:lang w:val="en-GB"/>
                </w:rPr>
                <w:t>http://eur-lex.europa.eu/legal-content/LV/TXT/;ELX_SESSIONID=vHCJJ4gfPfc1mZzr1pPlPnsX4TRCKSyWG2QtlVM0LTLWhHPyVcKB!-2075031620?uri=CELEX:31990L0656</w:t>
              </w:r>
            </w:hyperlink>
          </w:p>
          <w:p w14:paraId="6865C7D1" w14:textId="77777777" w:rsidR="000278A4" w:rsidRPr="0062480D" w:rsidRDefault="000278A4" w:rsidP="0043460D">
            <w:pPr>
              <w:jc w:val="both"/>
              <w:rPr>
                <w:sz w:val="20"/>
                <w:szCs w:val="20"/>
                <w:lang w:val="en-GB"/>
              </w:rPr>
            </w:pPr>
          </w:p>
        </w:tc>
      </w:tr>
      <w:tr w:rsidR="000278A4" w:rsidRPr="0062480D" w14:paraId="7277A079" w14:textId="77777777" w:rsidTr="0043460D">
        <w:tc>
          <w:tcPr>
            <w:tcW w:w="1384" w:type="dxa"/>
          </w:tcPr>
          <w:p w14:paraId="1F603860" w14:textId="77777777" w:rsidR="000278A4" w:rsidRPr="0062480D" w:rsidRDefault="000278A4" w:rsidP="0043460D">
            <w:pPr>
              <w:jc w:val="both"/>
              <w:rPr>
                <w:b/>
                <w:bCs/>
                <w:sz w:val="20"/>
                <w:szCs w:val="20"/>
                <w:lang w:val="en-GB"/>
              </w:rPr>
            </w:pPr>
            <w:r w:rsidRPr="0062480D">
              <w:rPr>
                <w:b/>
                <w:bCs/>
                <w:sz w:val="20"/>
                <w:szCs w:val="20"/>
                <w:lang w:val="en-GB"/>
              </w:rPr>
              <w:t>60</w:t>
            </w:r>
          </w:p>
        </w:tc>
        <w:tc>
          <w:tcPr>
            <w:tcW w:w="1559" w:type="dxa"/>
          </w:tcPr>
          <w:p w14:paraId="495F79BD" w14:textId="77777777" w:rsidR="000278A4" w:rsidRPr="0062480D" w:rsidRDefault="000278A4" w:rsidP="0043460D">
            <w:pPr>
              <w:rPr>
                <w:iCs/>
                <w:sz w:val="20"/>
                <w:szCs w:val="20"/>
                <w:lang w:val="en-GB"/>
              </w:rPr>
            </w:pPr>
            <w:r w:rsidRPr="0062480D">
              <w:rPr>
                <w:iCs/>
                <w:sz w:val="20"/>
                <w:szCs w:val="20"/>
                <w:lang w:val="en-GB"/>
              </w:rPr>
              <w:t>Council Directive of 15 July 1980 on air quality limit values and guide values for sulphur dioxide and suspended particulates (80/779/EEC)</w:t>
            </w:r>
          </w:p>
        </w:tc>
        <w:tc>
          <w:tcPr>
            <w:tcW w:w="1134" w:type="dxa"/>
          </w:tcPr>
          <w:p w14:paraId="6ECE30B5" w14:textId="77777777" w:rsidR="000278A4" w:rsidRPr="0062480D" w:rsidRDefault="000278A4" w:rsidP="0043460D">
            <w:pPr>
              <w:jc w:val="both"/>
              <w:rPr>
                <w:sz w:val="20"/>
                <w:szCs w:val="20"/>
                <w:lang w:val="en-GB"/>
              </w:rPr>
            </w:pPr>
            <w:r w:rsidRPr="0062480D">
              <w:rPr>
                <w:sz w:val="20"/>
                <w:szCs w:val="20"/>
                <w:lang w:val="en-GB"/>
              </w:rPr>
              <w:t>1980</w:t>
            </w:r>
          </w:p>
        </w:tc>
        <w:tc>
          <w:tcPr>
            <w:tcW w:w="1701" w:type="dxa"/>
          </w:tcPr>
          <w:p w14:paraId="772F82EA" w14:textId="77777777" w:rsidR="000278A4" w:rsidRPr="0062480D" w:rsidRDefault="000278A4" w:rsidP="0043460D">
            <w:pPr>
              <w:jc w:val="both"/>
              <w:rPr>
                <w:sz w:val="20"/>
                <w:szCs w:val="20"/>
                <w:lang w:val="en-GB"/>
              </w:rPr>
            </w:pPr>
            <w:r w:rsidRPr="0062480D">
              <w:rPr>
                <w:sz w:val="20"/>
                <w:szCs w:val="20"/>
                <w:lang w:val="en-GB"/>
              </w:rPr>
              <w:t>regional</w:t>
            </w:r>
          </w:p>
        </w:tc>
        <w:tc>
          <w:tcPr>
            <w:tcW w:w="1418" w:type="dxa"/>
          </w:tcPr>
          <w:p w14:paraId="74BE5240" w14:textId="77777777" w:rsidR="000278A4" w:rsidRPr="0062480D" w:rsidRDefault="000278A4" w:rsidP="0043460D">
            <w:pPr>
              <w:jc w:val="both"/>
              <w:rPr>
                <w:sz w:val="20"/>
                <w:szCs w:val="20"/>
                <w:lang w:val="en-GB"/>
              </w:rPr>
            </w:pPr>
            <w:r w:rsidRPr="0062480D">
              <w:rPr>
                <w:sz w:val="20"/>
                <w:szCs w:val="20"/>
                <w:lang w:val="en-GB"/>
              </w:rPr>
              <w:t>EU</w:t>
            </w:r>
          </w:p>
        </w:tc>
        <w:tc>
          <w:tcPr>
            <w:tcW w:w="1418" w:type="dxa"/>
          </w:tcPr>
          <w:p w14:paraId="44665C35" w14:textId="77777777" w:rsidR="000278A4" w:rsidRPr="0062480D" w:rsidRDefault="005E7858" w:rsidP="0043460D">
            <w:pPr>
              <w:jc w:val="both"/>
              <w:rPr>
                <w:sz w:val="20"/>
                <w:szCs w:val="20"/>
                <w:lang w:val="en-GB"/>
              </w:rPr>
            </w:pPr>
            <w:hyperlink r:id="rId64" w:history="1">
              <w:r w:rsidR="000278A4" w:rsidRPr="0062480D">
                <w:rPr>
                  <w:rStyle w:val="Hyperlnk"/>
                  <w:sz w:val="20"/>
                  <w:szCs w:val="20"/>
                  <w:lang w:val="en-GB"/>
                </w:rPr>
                <w:t>http://eur-lex.europa.eu/legal-content/EN/TXT/?uri=CELEX:31980L0779</w:t>
              </w:r>
            </w:hyperlink>
          </w:p>
          <w:p w14:paraId="25EC39F1" w14:textId="77777777" w:rsidR="000278A4" w:rsidRPr="0062480D" w:rsidRDefault="000278A4" w:rsidP="0043460D">
            <w:pPr>
              <w:jc w:val="both"/>
              <w:rPr>
                <w:sz w:val="20"/>
                <w:szCs w:val="20"/>
                <w:lang w:val="en-GB"/>
              </w:rPr>
            </w:pPr>
          </w:p>
        </w:tc>
      </w:tr>
      <w:tr w:rsidR="000278A4" w:rsidRPr="0062480D" w14:paraId="114ED899" w14:textId="77777777" w:rsidTr="0043460D">
        <w:tc>
          <w:tcPr>
            <w:tcW w:w="1384" w:type="dxa"/>
          </w:tcPr>
          <w:p w14:paraId="72543E8F" w14:textId="77777777" w:rsidR="000278A4" w:rsidRPr="0062480D" w:rsidRDefault="000278A4" w:rsidP="0043460D">
            <w:pPr>
              <w:jc w:val="both"/>
              <w:rPr>
                <w:b/>
                <w:bCs/>
                <w:sz w:val="20"/>
                <w:szCs w:val="20"/>
                <w:lang w:val="en-GB"/>
              </w:rPr>
            </w:pPr>
            <w:r w:rsidRPr="0062480D">
              <w:rPr>
                <w:b/>
                <w:bCs/>
                <w:sz w:val="20"/>
                <w:szCs w:val="20"/>
                <w:lang w:val="en-GB"/>
              </w:rPr>
              <w:t>61</w:t>
            </w:r>
          </w:p>
        </w:tc>
        <w:tc>
          <w:tcPr>
            <w:tcW w:w="1559" w:type="dxa"/>
          </w:tcPr>
          <w:p w14:paraId="24F0F6DA" w14:textId="77777777" w:rsidR="000278A4" w:rsidRPr="0062480D" w:rsidRDefault="000278A4" w:rsidP="0043460D">
            <w:pPr>
              <w:rPr>
                <w:iCs/>
                <w:sz w:val="20"/>
                <w:szCs w:val="20"/>
                <w:lang w:val="en-GB"/>
              </w:rPr>
            </w:pPr>
            <w:r w:rsidRPr="0062480D">
              <w:rPr>
                <w:iCs/>
                <w:sz w:val="20"/>
                <w:szCs w:val="20"/>
                <w:lang w:val="en-GB"/>
              </w:rPr>
              <w:t>Council Directive of 7 March 1985 on air quality standards for nitrogen dioxide (85/203/EEC)</w:t>
            </w:r>
          </w:p>
        </w:tc>
        <w:tc>
          <w:tcPr>
            <w:tcW w:w="1134" w:type="dxa"/>
          </w:tcPr>
          <w:p w14:paraId="4B3AC942" w14:textId="77777777" w:rsidR="000278A4" w:rsidRPr="0062480D" w:rsidRDefault="000278A4" w:rsidP="0043460D">
            <w:pPr>
              <w:jc w:val="both"/>
              <w:rPr>
                <w:sz w:val="20"/>
                <w:szCs w:val="20"/>
                <w:lang w:val="en-GB"/>
              </w:rPr>
            </w:pPr>
            <w:r w:rsidRPr="0062480D">
              <w:rPr>
                <w:sz w:val="20"/>
                <w:szCs w:val="20"/>
                <w:lang w:val="en-GB"/>
              </w:rPr>
              <w:t>1985</w:t>
            </w:r>
          </w:p>
        </w:tc>
        <w:tc>
          <w:tcPr>
            <w:tcW w:w="1701" w:type="dxa"/>
          </w:tcPr>
          <w:p w14:paraId="2947CE6E" w14:textId="77777777" w:rsidR="000278A4" w:rsidRPr="0062480D" w:rsidRDefault="000278A4" w:rsidP="0043460D">
            <w:pPr>
              <w:jc w:val="both"/>
              <w:rPr>
                <w:sz w:val="20"/>
                <w:szCs w:val="20"/>
                <w:lang w:val="en-GB"/>
              </w:rPr>
            </w:pPr>
            <w:r w:rsidRPr="0062480D">
              <w:rPr>
                <w:sz w:val="20"/>
                <w:szCs w:val="20"/>
                <w:lang w:val="en-GB"/>
              </w:rPr>
              <w:t>regional</w:t>
            </w:r>
          </w:p>
        </w:tc>
        <w:tc>
          <w:tcPr>
            <w:tcW w:w="1418" w:type="dxa"/>
          </w:tcPr>
          <w:p w14:paraId="42C7298D" w14:textId="77777777" w:rsidR="000278A4" w:rsidRPr="0062480D" w:rsidRDefault="000278A4" w:rsidP="0043460D">
            <w:pPr>
              <w:jc w:val="both"/>
              <w:rPr>
                <w:sz w:val="20"/>
                <w:szCs w:val="20"/>
                <w:lang w:val="en-GB"/>
              </w:rPr>
            </w:pPr>
            <w:r w:rsidRPr="0062480D">
              <w:rPr>
                <w:sz w:val="20"/>
                <w:szCs w:val="20"/>
                <w:lang w:val="en-GB"/>
              </w:rPr>
              <w:t>EU</w:t>
            </w:r>
          </w:p>
        </w:tc>
        <w:tc>
          <w:tcPr>
            <w:tcW w:w="1418" w:type="dxa"/>
          </w:tcPr>
          <w:p w14:paraId="6D91ED06" w14:textId="77777777" w:rsidR="000278A4" w:rsidRPr="0062480D" w:rsidRDefault="005E7858" w:rsidP="0043460D">
            <w:pPr>
              <w:jc w:val="both"/>
              <w:rPr>
                <w:sz w:val="20"/>
                <w:szCs w:val="20"/>
                <w:lang w:val="en-GB"/>
              </w:rPr>
            </w:pPr>
            <w:hyperlink r:id="rId65" w:history="1">
              <w:r w:rsidR="000278A4" w:rsidRPr="0062480D">
                <w:rPr>
                  <w:rStyle w:val="Hyperlnk"/>
                  <w:sz w:val="20"/>
                  <w:szCs w:val="20"/>
                  <w:lang w:val="en-GB"/>
                </w:rPr>
                <w:t>http://eur-lex.europa.eu/legal-content/EN/TXT/?uri=CELEX:31985L0203</w:t>
              </w:r>
            </w:hyperlink>
          </w:p>
          <w:p w14:paraId="123EE11D" w14:textId="77777777" w:rsidR="000278A4" w:rsidRPr="0062480D" w:rsidRDefault="000278A4" w:rsidP="0043460D">
            <w:pPr>
              <w:jc w:val="both"/>
              <w:rPr>
                <w:sz w:val="20"/>
                <w:szCs w:val="20"/>
                <w:lang w:val="en-GB"/>
              </w:rPr>
            </w:pPr>
          </w:p>
        </w:tc>
      </w:tr>
      <w:tr w:rsidR="000278A4" w:rsidRPr="0062480D" w14:paraId="54BA4D21" w14:textId="77777777" w:rsidTr="0043460D">
        <w:tc>
          <w:tcPr>
            <w:tcW w:w="1384" w:type="dxa"/>
          </w:tcPr>
          <w:p w14:paraId="18D82EDD" w14:textId="77777777" w:rsidR="000278A4" w:rsidRPr="0062480D" w:rsidRDefault="000278A4" w:rsidP="0043460D">
            <w:pPr>
              <w:jc w:val="both"/>
              <w:rPr>
                <w:b/>
                <w:bCs/>
                <w:sz w:val="20"/>
                <w:szCs w:val="20"/>
                <w:lang w:val="en-GB"/>
              </w:rPr>
            </w:pPr>
            <w:r w:rsidRPr="0062480D">
              <w:rPr>
                <w:b/>
                <w:bCs/>
                <w:sz w:val="20"/>
                <w:szCs w:val="20"/>
                <w:lang w:val="en-GB"/>
              </w:rPr>
              <w:t>62</w:t>
            </w:r>
          </w:p>
        </w:tc>
        <w:tc>
          <w:tcPr>
            <w:tcW w:w="1559" w:type="dxa"/>
          </w:tcPr>
          <w:p w14:paraId="388AA07D" w14:textId="77777777" w:rsidR="000278A4" w:rsidRPr="0062480D" w:rsidRDefault="000278A4" w:rsidP="0043460D">
            <w:pPr>
              <w:rPr>
                <w:iCs/>
                <w:sz w:val="20"/>
                <w:szCs w:val="20"/>
                <w:lang w:val="en-GB"/>
              </w:rPr>
            </w:pPr>
            <w:r w:rsidRPr="0062480D">
              <w:rPr>
                <w:iCs/>
                <w:sz w:val="20"/>
                <w:szCs w:val="20"/>
                <w:lang w:val="en-GB"/>
              </w:rPr>
              <w:t>COUNCIL DIRECTIVE of 28 June 1984 on the combating of air pollution from industrial plants (84/360/EEC)</w:t>
            </w:r>
          </w:p>
        </w:tc>
        <w:tc>
          <w:tcPr>
            <w:tcW w:w="1134" w:type="dxa"/>
          </w:tcPr>
          <w:p w14:paraId="393BAAD6" w14:textId="77777777" w:rsidR="000278A4" w:rsidRPr="0062480D" w:rsidRDefault="000278A4" w:rsidP="0043460D">
            <w:pPr>
              <w:jc w:val="both"/>
              <w:rPr>
                <w:sz w:val="20"/>
                <w:szCs w:val="20"/>
                <w:lang w:val="en-GB"/>
              </w:rPr>
            </w:pPr>
            <w:r w:rsidRPr="0062480D">
              <w:rPr>
                <w:sz w:val="20"/>
                <w:szCs w:val="20"/>
                <w:lang w:val="en-GB"/>
              </w:rPr>
              <w:t>1984</w:t>
            </w:r>
          </w:p>
        </w:tc>
        <w:tc>
          <w:tcPr>
            <w:tcW w:w="1701" w:type="dxa"/>
          </w:tcPr>
          <w:p w14:paraId="41159BE6" w14:textId="77777777" w:rsidR="000278A4" w:rsidRPr="0062480D" w:rsidRDefault="000278A4" w:rsidP="0043460D">
            <w:pPr>
              <w:jc w:val="both"/>
              <w:rPr>
                <w:sz w:val="20"/>
                <w:szCs w:val="20"/>
                <w:lang w:val="en-GB"/>
              </w:rPr>
            </w:pPr>
            <w:r w:rsidRPr="0062480D">
              <w:rPr>
                <w:sz w:val="20"/>
                <w:szCs w:val="20"/>
                <w:lang w:val="en-GB"/>
              </w:rPr>
              <w:t>regional</w:t>
            </w:r>
          </w:p>
        </w:tc>
        <w:tc>
          <w:tcPr>
            <w:tcW w:w="1418" w:type="dxa"/>
          </w:tcPr>
          <w:p w14:paraId="750A9D52" w14:textId="77777777" w:rsidR="000278A4" w:rsidRPr="0062480D" w:rsidRDefault="000278A4" w:rsidP="0043460D">
            <w:pPr>
              <w:jc w:val="both"/>
              <w:rPr>
                <w:sz w:val="20"/>
                <w:szCs w:val="20"/>
                <w:lang w:val="en-GB"/>
              </w:rPr>
            </w:pPr>
            <w:r w:rsidRPr="0062480D">
              <w:rPr>
                <w:sz w:val="20"/>
                <w:szCs w:val="20"/>
                <w:lang w:val="en-GB"/>
              </w:rPr>
              <w:t>EU</w:t>
            </w:r>
          </w:p>
        </w:tc>
        <w:tc>
          <w:tcPr>
            <w:tcW w:w="1418" w:type="dxa"/>
          </w:tcPr>
          <w:p w14:paraId="334239AB" w14:textId="77777777" w:rsidR="000278A4" w:rsidRPr="0062480D" w:rsidRDefault="005E7858" w:rsidP="0043460D">
            <w:pPr>
              <w:jc w:val="both"/>
              <w:rPr>
                <w:sz w:val="20"/>
                <w:szCs w:val="20"/>
                <w:lang w:val="en-GB"/>
              </w:rPr>
            </w:pPr>
            <w:hyperlink r:id="rId66" w:history="1">
              <w:r w:rsidR="000278A4" w:rsidRPr="0062480D">
                <w:rPr>
                  <w:rStyle w:val="Hyperlnk"/>
                  <w:sz w:val="20"/>
                  <w:szCs w:val="20"/>
                  <w:lang w:val="en-GB"/>
                </w:rPr>
                <w:t>http://eur-lex.europa.eu/legal-content/EN/TXT/?uri=CELEX:31984L0360</w:t>
              </w:r>
            </w:hyperlink>
          </w:p>
          <w:p w14:paraId="0EAB17BC" w14:textId="77777777" w:rsidR="000278A4" w:rsidRPr="0062480D" w:rsidRDefault="000278A4" w:rsidP="0043460D">
            <w:pPr>
              <w:jc w:val="both"/>
              <w:rPr>
                <w:sz w:val="20"/>
                <w:szCs w:val="20"/>
                <w:lang w:val="en-GB"/>
              </w:rPr>
            </w:pPr>
          </w:p>
        </w:tc>
      </w:tr>
      <w:tr w:rsidR="000278A4" w:rsidRPr="0062480D" w14:paraId="127EB76B" w14:textId="77777777" w:rsidTr="0043460D">
        <w:tc>
          <w:tcPr>
            <w:tcW w:w="1384" w:type="dxa"/>
          </w:tcPr>
          <w:p w14:paraId="0A2DCFEC" w14:textId="77777777" w:rsidR="000278A4" w:rsidRPr="0062480D" w:rsidRDefault="000278A4" w:rsidP="0043460D">
            <w:pPr>
              <w:jc w:val="both"/>
              <w:rPr>
                <w:b/>
                <w:bCs/>
                <w:sz w:val="20"/>
                <w:szCs w:val="20"/>
                <w:lang w:val="en-GB"/>
              </w:rPr>
            </w:pPr>
            <w:r w:rsidRPr="0062480D">
              <w:rPr>
                <w:b/>
                <w:bCs/>
                <w:sz w:val="20"/>
                <w:szCs w:val="20"/>
                <w:lang w:val="en-GB"/>
              </w:rPr>
              <w:t>63</w:t>
            </w:r>
          </w:p>
        </w:tc>
        <w:tc>
          <w:tcPr>
            <w:tcW w:w="1559" w:type="dxa"/>
          </w:tcPr>
          <w:p w14:paraId="1A8E378D" w14:textId="77777777" w:rsidR="000278A4" w:rsidRPr="0062480D" w:rsidRDefault="000278A4" w:rsidP="0043460D">
            <w:pPr>
              <w:rPr>
                <w:iCs/>
                <w:sz w:val="20"/>
                <w:szCs w:val="20"/>
                <w:lang w:val="en-GB"/>
              </w:rPr>
            </w:pPr>
            <w:r w:rsidRPr="0062480D">
              <w:rPr>
                <w:iCs/>
                <w:sz w:val="20"/>
                <w:szCs w:val="20"/>
                <w:lang w:val="en-GB"/>
              </w:rPr>
              <w:t xml:space="preserve">COUNCIL DIRECTIVE of 12 June 1986 on </w:t>
            </w:r>
            <w:r w:rsidRPr="0062480D">
              <w:rPr>
                <w:iCs/>
                <w:sz w:val="20"/>
                <w:szCs w:val="20"/>
                <w:lang w:val="en-GB"/>
              </w:rPr>
              <w:lastRenderedPageBreak/>
              <w:t>the protection of the environment, and in particular of the soil, when sewage sludge is used in agriculture (86/278/EEC)</w:t>
            </w:r>
          </w:p>
        </w:tc>
        <w:tc>
          <w:tcPr>
            <w:tcW w:w="1134" w:type="dxa"/>
          </w:tcPr>
          <w:p w14:paraId="5CF5D325" w14:textId="77777777" w:rsidR="000278A4" w:rsidRPr="0062480D" w:rsidRDefault="000278A4" w:rsidP="0043460D">
            <w:pPr>
              <w:jc w:val="both"/>
              <w:rPr>
                <w:sz w:val="20"/>
                <w:szCs w:val="20"/>
                <w:lang w:val="en-GB"/>
              </w:rPr>
            </w:pPr>
            <w:r w:rsidRPr="0062480D">
              <w:rPr>
                <w:sz w:val="20"/>
                <w:szCs w:val="20"/>
                <w:lang w:val="en-GB"/>
              </w:rPr>
              <w:lastRenderedPageBreak/>
              <w:t>1986</w:t>
            </w:r>
          </w:p>
        </w:tc>
        <w:tc>
          <w:tcPr>
            <w:tcW w:w="1701" w:type="dxa"/>
          </w:tcPr>
          <w:p w14:paraId="5DB211C0" w14:textId="77777777" w:rsidR="000278A4" w:rsidRPr="0062480D" w:rsidRDefault="000278A4" w:rsidP="0043460D">
            <w:pPr>
              <w:jc w:val="both"/>
              <w:rPr>
                <w:sz w:val="20"/>
                <w:szCs w:val="20"/>
                <w:lang w:val="en-GB"/>
              </w:rPr>
            </w:pPr>
            <w:r w:rsidRPr="0062480D">
              <w:rPr>
                <w:sz w:val="20"/>
                <w:szCs w:val="20"/>
                <w:lang w:val="en-GB"/>
              </w:rPr>
              <w:t>regional</w:t>
            </w:r>
          </w:p>
        </w:tc>
        <w:tc>
          <w:tcPr>
            <w:tcW w:w="1418" w:type="dxa"/>
          </w:tcPr>
          <w:p w14:paraId="135FCE64" w14:textId="77777777" w:rsidR="000278A4" w:rsidRPr="0062480D" w:rsidRDefault="000278A4" w:rsidP="0043460D">
            <w:pPr>
              <w:jc w:val="both"/>
              <w:rPr>
                <w:sz w:val="20"/>
                <w:szCs w:val="20"/>
                <w:lang w:val="en-GB"/>
              </w:rPr>
            </w:pPr>
            <w:r w:rsidRPr="0062480D">
              <w:rPr>
                <w:sz w:val="20"/>
                <w:szCs w:val="20"/>
                <w:lang w:val="en-GB"/>
              </w:rPr>
              <w:t>EU</w:t>
            </w:r>
          </w:p>
        </w:tc>
        <w:tc>
          <w:tcPr>
            <w:tcW w:w="1418" w:type="dxa"/>
          </w:tcPr>
          <w:p w14:paraId="5D7D8B6C" w14:textId="77777777" w:rsidR="000278A4" w:rsidRPr="0062480D" w:rsidRDefault="005E7858" w:rsidP="0043460D">
            <w:pPr>
              <w:jc w:val="both"/>
              <w:rPr>
                <w:sz w:val="20"/>
                <w:szCs w:val="20"/>
                <w:lang w:val="en-GB"/>
              </w:rPr>
            </w:pPr>
            <w:hyperlink r:id="rId67" w:history="1">
              <w:r w:rsidR="000278A4" w:rsidRPr="0062480D">
                <w:rPr>
                  <w:rStyle w:val="Hyperlnk"/>
                  <w:sz w:val="20"/>
                  <w:szCs w:val="20"/>
                  <w:lang w:val="en-GB"/>
                </w:rPr>
                <w:t>http://eur-lex.europa.eu/legal-</w:t>
              </w:r>
              <w:r w:rsidR="000278A4" w:rsidRPr="0062480D">
                <w:rPr>
                  <w:rStyle w:val="Hyperlnk"/>
                  <w:sz w:val="20"/>
                  <w:szCs w:val="20"/>
                  <w:lang w:val="en-GB"/>
                </w:rPr>
                <w:lastRenderedPageBreak/>
                <w:t>content/EN/TXT/?uri=CELEX:31986L0278</w:t>
              </w:r>
            </w:hyperlink>
          </w:p>
          <w:p w14:paraId="345A97CF" w14:textId="77777777" w:rsidR="000278A4" w:rsidRPr="0062480D" w:rsidRDefault="000278A4" w:rsidP="0043460D">
            <w:pPr>
              <w:jc w:val="both"/>
              <w:rPr>
                <w:sz w:val="20"/>
                <w:szCs w:val="20"/>
                <w:lang w:val="en-GB"/>
              </w:rPr>
            </w:pPr>
          </w:p>
        </w:tc>
      </w:tr>
      <w:tr w:rsidR="000278A4" w:rsidRPr="0062480D" w14:paraId="0B7CC9CB" w14:textId="77777777" w:rsidTr="0043460D">
        <w:tc>
          <w:tcPr>
            <w:tcW w:w="1384" w:type="dxa"/>
          </w:tcPr>
          <w:p w14:paraId="224F47D5" w14:textId="77777777" w:rsidR="000278A4" w:rsidRPr="0062480D" w:rsidRDefault="000278A4" w:rsidP="0043460D">
            <w:pPr>
              <w:jc w:val="both"/>
              <w:rPr>
                <w:b/>
                <w:bCs/>
                <w:sz w:val="20"/>
                <w:szCs w:val="20"/>
                <w:lang w:val="en-GB"/>
              </w:rPr>
            </w:pPr>
            <w:r w:rsidRPr="0062480D">
              <w:rPr>
                <w:b/>
                <w:bCs/>
                <w:sz w:val="20"/>
                <w:szCs w:val="20"/>
                <w:lang w:val="en-GB"/>
              </w:rPr>
              <w:lastRenderedPageBreak/>
              <w:t>64</w:t>
            </w:r>
          </w:p>
        </w:tc>
        <w:tc>
          <w:tcPr>
            <w:tcW w:w="1559" w:type="dxa"/>
          </w:tcPr>
          <w:p w14:paraId="5683868D" w14:textId="77777777" w:rsidR="000278A4" w:rsidRPr="0062480D" w:rsidRDefault="000278A4" w:rsidP="0043460D">
            <w:pPr>
              <w:rPr>
                <w:iCs/>
                <w:sz w:val="20"/>
                <w:szCs w:val="20"/>
                <w:lang w:val="en-GB"/>
              </w:rPr>
            </w:pPr>
            <w:r w:rsidRPr="0062480D">
              <w:rPr>
                <w:iCs/>
                <w:sz w:val="20"/>
                <w:szCs w:val="20"/>
                <w:lang w:val="en-GB"/>
              </w:rPr>
              <w:t>COUNCIL DIRECTIVE of 4 May 1976 on pollution caused by certain dangerous substances discharged into the aquatic environment of the Community (76/464/EEC)</w:t>
            </w:r>
          </w:p>
        </w:tc>
        <w:tc>
          <w:tcPr>
            <w:tcW w:w="1134" w:type="dxa"/>
          </w:tcPr>
          <w:p w14:paraId="0ECDB6B4" w14:textId="77777777" w:rsidR="000278A4" w:rsidRPr="0062480D" w:rsidRDefault="000278A4" w:rsidP="0043460D">
            <w:pPr>
              <w:jc w:val="both"/>
              <w:rPr>
                <w:sz w:val="20"/>
                <w:szCs w:val="20"/>
                <w:lang w:val="en-GB"/>
              </w:rPr>
            </w:pPr>
            <w:r w:rsidRPr="0062480D">
              <w:rPr>
                <w:sz w:val="20"/>
                <w:szCs w:val="20"/>
                <w:lang w:val="en-GB"/>
              </w:rPr>
              <w:t>1976</w:t>
            </w:r>
          </w:p>
        </w:tc>
        <w:tc>
          <w:tcPr>
            <w:tcW w:w="1701" w:type="dxa"/>
          </w:tcPr>
          <w:p w14:paraId="04E6C4F3" w14:textId="77777777" w:rsidR="000278A4" w:rsidRPr="0062480D" w:rsidRDefault="000278A4" w:rsidP="0043460D">
            <w:pPr>
              <w:jc w:val="both"/>
              <w:rPr>
                <w:sz w:val="20"/>
                <w:szCs w:val="20"/>
                <w:lang w:val="en-GB"/>
              </w:rPr>
            </w:pPr>
            <w:r w:rsidRPr="0062480D">
              <w:rPr>
                <w:sz w:val="20"/>
                <w:szCs w:val="20"/>
                <w:lang w:val="en-GB"/>
              </w:rPr>
              <w:t>regional</w:t>
            </w:r>
          </w:p>
        </w:tc>
        <w:tc>
          <w:tcPr>
            <w:tcW w:w="1418" w:type="dxa"/>
          </w:tcPr>
          <w:p w14:paraId="241E628A" w14:textId="77777777" w:rsidR="000278A4" w:rsidRPr="0062480D" w:rsidRDefault="000278A4" w:rsidP="0043460D">
            <w:pPr>
              <w:jc w:val="both"/>
              <w:rPr>
                <w:sz w:val="20"/>
                <w:szCs w:val="20"/>
                <w:lang w:val="en-GB"/>
              </w:rPr>
            </w:pPr>
            <w:r w:rsidRPr="0062480D">
              <w:rPr>
                <w:sz w:val="20"/>
                <w:szCs w:val="20"/>
                <w:lang w:val="en-GB"/>
              </w:rPr>
              <w:t>EU</w:t>
            </w:r>
          </w:p>
        </w:tc>
        <w:tc>
          <w:tcPr>
            <w:tcW w:w="1418" w:type="dxa"/>
          </w:tcPr>
          <w:p w14:paraId="3CB70DD1" w14:textId="77777777" w:rsidR="000278A4" w:rsidRPr="0062480D" w:rsidRDefault="005E7858" w:rsidP="0043460D">
            <w:pPr>
              <w:jc w:val="both"/>
              <w:rPr>
                <w:sz w:val="20"/>
                <w:szCs w:val="20"/>
                <w:lang w:val="en-GB"/>
              </w:rPr>
            </w:pPr>
            <w:hyperlink r:id="rId68" w:history="1">
              <w:r w:rsidR="000278A4" w:rsidRPr="0062480D">
                <w:rPr>
                  <w:rStyle w:val="Hyperlnk"/>
                  <w:sz w:val="20"/>
                  <w:szCs w:val="20"/>
                  <w:lang w:val="en-GB"/>
                </w:rPr>
                <w:t>http://eur-lex.europa.eu/legal-content/EN/TXT/?uri=CELEX:31976L0464</w:t>
              </w:r>
            </w:hyperlink>
          </w:p>
          <w:p w14:paraId="5599E1EB" w14:textId="77777777" w:rsidR="000278A4" w:rsidRPr="0062480D" w:rsidRDefault="000278A4" w:rsidP="0043460D">
            <w:pPr>
              <w:jc w:val="both"/>
              <w:rPr>
                <w:sz w:val="20"/>
                <w:szCs w:val="20"/>
                <w:lang w:val="en-GB"/>
              </w:rPr>
            </w:pPr>
          </w:p>
        </w:tc>
      </w:tr>
      <w:tr w:rsidR="000278A4" w:rsidRPr="0062480D" w14:paraId="1983E5D6" w14:textId="77777777" w:rsidTr="0043460D">
        <w:tc>
          <w:tcPr>
            <w:tcW w:w="1384" w:type="dxa"/>
          </w:tcPr>
          <w:p w14:paraId="4D5626EB" w14:textId="77777777" w:rsidR="000278A4" w:rsidRPr="0062480D" w:rsidRDefault="000278A4" w:rsidP="0043460D">
            <w:pPr>
              <w:jc w:val="both"/>
              <w:rPr>
                <w:b/>
                <w:bCs/>
                <w:sz w:val="20"/>
                <w:szCs w:val="20"/>
                <w:lang w:val="en-GB"/>
              </w:rPr>
            </w:pPr>
            <w:r w:rsidRPr="0062480D">
              <w:rPr>
                <w:b/>
                <w:bCs/>
                <w:sz w:val="20"/>
                <w:szCs w:val="20"/>
                <w:lang w:val="en-GB"/>
              </w:rPr>
              <w:t>65</w:t>
            </w:r>
          </w:p>
        </w:tc>
        <w:tc>
          <w:tcPr>
            <w:tcW w:w="1559" w:type="dxa"/>
          </w:tcPr>
          <w:p w14:paraId="7D1FEBB8" w14:textId="77777777" w:rsidR="000278A4" w:rsidRPr="0062480D" w:rsidRDefault="000278A4" w:rsidP="0043460D">
            <w:pPr>
              <w:rPr>
                <w:iCs/>
                <w:sz w:val="20"/>
                <w:szCs w:val="20"/>
                <w:lang w:val="en-GB"/>
              </w:rPr>
            </w:pPr>
            <w:r w:rsidRPr="0062480D">
              <w:rPr>
                <w:iCs/>
                <w:sz w:val="20"/>
                <w:szCs w:val="20"/>
                <w:lang w:val="en-GB"/>
              </w:rPr>
              <w:t>Council Directive of 27 1967 on the approximation of laws, regulations and administrative provisions relating to the classification, packaging and labelling of dangerous substances (67/548/EEC)</w:t>
            </w:r>
          </w:p>
        </w:tc>
        <w:tc>
          <w:tcPr>
            <w:tcW w:w="1134" w:type="dxa"/>
          </w:tcPr>
          <w:p w14:paraId="4CA2F6B1" w14:textId="77777777" w:rsidR="000278A4" w:rsidRPr="0062480D" w:rsidRDefault="000278A4" w:rsidP="0043460D">
            <w:pPr>
              <w:jc w:val="both"/>
              <w:rPr>
                <w:sz w:val="20"/>
                <w:szCs w:val="20"/>
                <w:lang w:val="en-GB"/>
              </w:rPr>
            </w:pPr>
            <w:r w:rsidRPr="0062480D">
              <w:rPr>
                <w:sz w:val="20"/>
                <w:szCs w:val="20"/>
                <w:lang w:val="en-GB"/>
              </w:rPr>
              <w:t>1967</w:t>
            </w:r>
          </w:p>
        </w:tc>
        <w:tc>
          <w:tcPr>
            <w:tcW w:w="1701" w:type="dxa"/>
          </w:tcPr>
          <w:p w14:paraId="22DEC017" w14:textId="77777777" w:rsidR="000278A4" w:rsidRPr="0062480D" w:rsidRDefault="000278A4" w:rsidP="0043460D">
            <w:pPr>
              <w:jc w:val="both"/>
              <w:rPr>
                <w:sz w:val="20"/>
                <w:szCs w:val="20"/>
                <w:lang w:val="en-GB"/>
              </w:rPr>
            </w:pPr>
            <w:r w:rsidRPr="0062480D">
              <w:rPr>
                <w:sz w:val="20"/>
                <w:szCs w:val="20"/>
                <w:lang w:val="en-GB"/>
              </w:rPr>
              <w:t>regional</w:t>
            </w:r>
          </w:p>
        </w:tc>
        <w:tc>
          <w:tcPr>
            <w:tcW w:w="1418" w:type="dxa"/>
          </w:tcPr>
          <w:p w14:paraId="567BF963" w14:textId="77777777" w:rsidR="000278A4" w:rsidRPr="0062480D" w:rsidRDefault="000278A4" w:rsidP="0043460D">
            <w:pPr>
              <w:jc w:val="both"/>
              <w:rPr>
                <w:sz w:val="20"/>
                <w:szCs w:val="20"/>
                <w:lang w:val="en-GB"/>
              </w:rPr>
            </w:pPr>
            <w:r w:rsidRPr="0062480D">
              <w:rPr>
                <w:sz w:val="20"/>
                <w:szCs w:val="20"/>
                <w:lang w:val="en-GB"/>
              </w:rPr>
              <w:t>EU</w:t>
            </w:r>
          </w:p>
        </w:tc>
        <w:tc>
          <w:tcPr>
            <w:tcW w:w="1418" w:type="dxa"/>
          </w:tcPr>
          <w:p w14:paraId="6D1B2C4B" w14:textId="77777777" w:rsidR="000278A4" w:rsidRPr="0062480D" w:rsidRDefault="005E7858" w:rsidP="0043460D">
            <w:pPr>
              <w:jc w:val="both"/>
              <w:rPr>
                <w:sz w:val="20"/>
                <w:szCs w:val="20"/>
                <w:lang w:val="en-GB"/>
              </w:rPr>
            </w:pPr>
            <w:hyperlink r:id="rId69" w:history="1">
              <w:r w:rsidR="000278A4" w:rsidRPr="0062480D">
                <w:rPr>
                  <w:rStyle w:val="Hyperlnk"/>
                  <w:sz w:val="20"/>
                  <w:szCs w:val="20"/>
                  <w:lang w:val="en-GB"/>
                </w:rPr>
                <w:t>http://eur-lex.europa.eu/legal-content/en/ALL/?uri=CELEX:31967L0548</w:t>
              </w:r>
            </w:hyperlink>
          </w:p>
          <w:p w14:paraId="467F3793" w14:textId="77777777" w:rsidR="000278A4" w:rsidRPr="0062480D" w:rsidRDefault="000278A4" w:rsidP="0043460D">
            <w:pPr>
              <w:jc w:val="both"/>
              <w:rPr>
                <w:sz w:val="20"/>
                <w:szCs w:val="20"/>
                <w:lang w:val="en-GB"/>
              </w:rPr>
            </w:pPr>
          </w:p>
        </w:tc>
      </w:tr>
      <w:tr w:rsidR="000278A4" w:rsidRPr="0062480D" w14:paraId="4633C072" w14:textId="77777777" w:rsidTr="0043460D">
        <w:tc>
          <w:tcPr>
            <w:tcW w:w="1384" w:type="dxa"/>
          </w:tcPr>
          <w:p w14:paraId="7414F7A4" w14:textId="77777777" w:rsidR="000278A4" w:rsidRPr="0062480D" w:rsidRDefault="000278A4" w:rsidP="0043460D">
            <w:pPr>
              <w:jc w:val="both"/>
              <w:rPr>
                <w:b/>
                <w:bCs/>
                <w:sz w:val="20"/>
                <w:szCs w:val="20"/>
                <w:lang w:val="en-GB"/>
              </w:rPr>
            </w:pPr>
            <w:r w:rsidRPr="0062480D">
              <w:rPr>
                <w:b/>
                <w:bCs/>
                <w:sz w:val="20"/>
                <w:szCs w:val="20"/>
                <w:lang w:val="en-GB"/>
              </w:rPr>
              <w:t>66</w:t>
            </w:r>
          </w:p>
        </w:tc>
        <w:tc>
          <w:tcPr>
            <w:tcW w:w="1559" w:type="dxa"/>
          </w:tcPr>
          <w:p w14:paraId="636D318E" w14:textId="77777777" w:rsidR="000278A4" w:rsidRPr="0062480D" w:rsidRDefault="000278A4" w:rsidP="0043460D">
            <w:pPr>
              <w:rPr>
                <w:iCs/>
                <w:sz w:val="20"/>
                <w:szCs w:val="20"/>
                <w:lang w:val="en-GB"/>
              </w:rPr>
            </w:pPr>
            <w:r w:rsidRPr="0062480D">
              <w:rPr>
                <w:iCs/>
                <w:sz w:val="20"/>
                <w:szCs w:val="20"/>
                <w:lang w:val="en-GB"/>
              </w:rPr>
              <w:t xml:space="preserve">Commission Directive 91/155/EEC of 5 March 1991 defining and laying down the detailed arrangements for the system of specific information relating to dangerous preparations in implementation of Article 10 of Directive 88/379/EEC </w:t>
            </w:r>
          </w:p>
        </w:tc>
        <w:tc>
          <w:tcPr>
            <w:tcW w:w="1134" w:type="dxa"/>
          </w:tcPr>
          <w:p w14:paraId="6F1312D6" w14:textId="77777777" w:rsidR="000278A4" w:rsidRPr="0062480D" w:rsidRDefault="000278A4" w:rsidP="0043460D">
            <w:pPr>
              <w:jc w:val="both"/>
              <w:rPr>
                <w:sz w:val="20"/>
                <w:szCs w:val="20"/>
                <w:lang w:val="en-GB"/>
              </w:rPr>
            </w:pPr>
            <w:r w:rsidRPr="0062480D">
              <w:rPr>
                <w:sz w:val="20"/>
                <w:szCs w:val="20"/>
                <w:lang w:val="en-GB"/>
              </w:rPr>
              <w:t>1991</w:t>
            </w:r>
          </w:p>
        </w:tc>
        <w:tc>
          <w:tcPr>
            <w:tcW w:w="1701" w:type="dxa"/>
          </w:tcPr>
          <w:p w14:paraId="49C69E6B" w14:textId="77777777" w:rsidR="000278A4" w:rsidRPr="0062480D" w:rsidRDefault="000278A4" w:rsidP="0043460D">
            <w:pPr>
              <w:jc w:val="both"/>
              <w:rPr>
                <w:sz w:val="20"/>
                <w:szCs w:val="20"/>
                <w:lang w:val="en-GB"/>
              </w:rPr>
            </w:pPr>
            <w:r w:rsidRPr="0062480D">
              <w:rPr>
                <w:sz w:val="20"/>
                <w:szCs w:val="20"/>
                <w:lang w:val="en-GB"/>
              </w:rPr>
              <w:t>regional</w:t>
            </w:r>
          </w:p>
        </w:tc>
        <w:tc>
          <w:tcPr>
            <w:tcW w:w="1418" w:type="dxa"/>
          </w:tcPr>
          <w:p w14:paraId="63B84051" w14:textId="77777777" w:rsidR="000278A4" w:rsidRPr="0062480D" w:rsidRDefault="000278A4" w:rsidP="0043460D">
            <w:pPr>
              <w:jc w:val="both"/>
              <w:rPr>
                <w:sz w:val="20"/>
                <w:szCs w:val="20"/>
                <w:lang w:val="en-GB"/>
              </w:rPr>
            </w:pPr>
            <w:r w:rsidRPr="0062480D">
              <w:rPr>
                <w:sz w:val="20"/>
                <w:szCs w:val="20"/>
                <w:lang w:val="en-GB"/>
              </w:rPr>
              <w:t>EU</w:t>
            </w:r>
          </w:p>
        </w:tc>
        <w:tc>
          <w:tcPr>
            <w:tcW w:w="1418" w:type="dxa"/>
          </w:tcPr>
          <w:p w14:paraId="2E884E46" w14:textId="77777777" w:rsidR="000278A4" w:rsidRPr="0062480D" w:rsidRDefault="005E7858" w:rsidP="0043460D">
            <w:pPr>
              <w:jc w:val="both"/>
              <w:rPr>
                <w:sz w:val="20"/>
                <w:szCs w:val="20"/>
                <w:lang w:val="en-GB"/>
              </w:rPr>
            </w:pPr>
            <w:hyperlink r:id="rId70" w:history="1">
              <w:r w:rsidR="000278A4" w:rsidRPr="0062480D">
                <w:rPr>
                  <w:rStyle w:val="Hyperlnk"/>
                  <w:sz w:val="20"/>
                  <w:szCs w:val="20"/>
                  <w:lang w:val="en-GB"/>
                </w:rPr>
                <w:t>http://eur-lex.europa.eu/legal-content/EN/TXT/?uri=CELEX:31991L0155</w:t>
              </w:r>
            </w:hyperlink>
          </w:p>
          <w:p w14:paraId="3E2FAE05" w14:textId="77777777" w:rsidR="000278A4" w:rsidRPr="0062480D" w:rsidRDefault="000278A4" w:rsidP="0043460D">
            <w:pPr>
              <w:jc w:val="both"/>
              <w:rPr>
                <w:sz w:val="20"/>
                <w:szCs w:val="20"/>
                <w:lang w:val="en-GB"/>
              </w:rPr>
            </w:pPr>
          </w:p>
        </w:tc>
      </w:tr>
      <w:tr w:rsidR="000278A4" w:rsidRPr="0062480D" w14:paraId="0A34BB7E" w14:textId="77777777" w:rsidTr="0043460D">
        <w:tc>
          <w:tcPr>
            <w:tcW w:w="1384" w:type="dxa"/>
          </w:tcPr>
          <w:p w14:paraId="4A6AABF5" w14:textId="77777777" w:rsidR="000278A4" w:rsidRPr="0062480D" w:rsidRDefault="000278A4" w:rsidP="0043460D">
            <w:pPr>
              <w:jc w:val="both"/>
              <w:rPr>
                <w:b/>
                <w:bCs/>
                <w:sz w:val="20"/>
                <w:szCs w:val="20"/>
                <w:lang w:val="en-GB"/>
              </w:rPr>
            </w:pPr>
            <w:r w:rsidRPr="0062480D">
              <w:rPr>
                <w:b/>
                <w:bCs/>
                <w:sz w:val="20"/>
                <w:szCs w:val="20"/>
                <w:lang w:val="en-GB"/>
              </w:rPr>
              <w:t>67</w:t>
            </w:r>
          </w:p>
        </w:tc>
        <w:tc>
          <w:tcPr>
            <w:tcW w:w="1559" w:type="dxa"/>
          </w:tcPr>
          <w:p w14:paraId="7953A7F9" w14:textId="77777777" w:rsidR="000278A4" w:rsidRPr="0062480D" w:rsidRDefault="000278A4" w:rsidP="0043460D">
            <w:pPr>
              <w:rPr>
                <w:iCs/>
                <w:sz w:val="20"/>
                <w:szCs w:val="20"/>
                <w:lang w:val="en-GB"/>
              </w:rPr>
            </w:pPr>
            <w:r w:rsidRPr="0062480D">
              <w:rPr>
                <w:iCs/>
                <w:sz w:val="20"/>
                <w:szCs w:val="20"/>
                <w:lang w:val="en-GB"/>
              </w:rPr>
              <w:t xml:space="preserve">Regulation (EC) No 648/2004 of the European Parliament and </w:t>
            </w:r>
            <w:r w:rsidRPr="0062480D">
              <w:rPr>
                <w:iCs/>
                <w:sz w:val="20"/>
                <w:szCs w:val="20"/>
                <w:lang w:val="en-GB"/>
              </w:rPr>
              <w:lastRenderedPageBreak/>
              <w:t>of the Council of 31 March 2004 on detergents</w:t>
            </w:r>
          </w:p>
        </w:tc>
        <w:tc>
          <w:tcPr>
            <w:tcW w:w="1134" w:type="dxa"/>
          </w:tcPr>
          <w:p w14:paraId="195FF0B9" w14:textId="77777777" w:rsidR="000278A4" w:rsidRPr="0062480D" w:rsidRDefault="000278A4" w:rsidP="0043460D">
            <w:pPr>
              <w:jc w:val="both"/>
              <w:rPr>
                <w:sz w:val="20"/>
                <w:szCs w:val="20"/>
                <w:lang w:val="en-GB"/>
              </w:rPr>
            </w:pPr>
            <w:r w:rsidRPr="0062480D">
              <w:rPr>
                <w:sz w:val="20"/>
                <w:szCs w:val="20"/>
                <w:lang w:val="en-GB"/>
              </w:rPr>
              <w:lastRenderedPageBreak/>
              <w:t>2004</w:t>
            </w:r>
          </w:p>
        </w:tc>
        <w:tc>
          <w:tcPr>
            <w:tcW w:w="1701" w:type="dxa"/>
          </w:tcPr>
          <w:p w14:paraId="10A2A707" w14:textId="77777777" w:rsidR="000278A4" w:rsidRPr="0062480D" w:rsidRDefault="000278A4" w:rsidP="0043460D">
            <w:pPr>
              <w:jc w:val="both"/>
              <w:rPr>
                <w:sz w:val="20"/>
                <w:szCs w:val="20"/>
                <w:lang w:val="en-GB"/>
              </w:rPr>
            </w:pPr>
            <w:r w:rsidRPr="0062480D">
              <w:rPr>
                <w:sz w:val="20"/>
                <w:szCs w:val="20"/>
                <w:lang w:val="en-GB"/>
              </w:rPr>
              <w:t>regional</w:t>
            </w:r>
          </w:p>
        </w:tc>
        <w:tc>
          <w:tcPr>
            <w:tcW w:w="1418" w:type="dxa"/>
          </w:tcPr>
          <w:p w14:paraId="4AEE6566" w14:textId="77777777" w:rsidR="000278A4" w:rsidRPr="0062480D" w:rsidRDefault="000278A4" w:rsidP="0043460D">
            <w:pPr>
              <w:jc w:val="both"/>
              <w:rPr>
                <w:sz w:val="20"/>
                <w:szCs w:val="20"/>
                <w:lang w:val="en-GB"/>
              </w:rPr>
            </w:pPr>
            <w:r w:rsidRPr="0062480D">
              <w:rPr>
                <w:sz w:val="20"/>
                <w:szCs w:val="20"/>
                <w:lang w:val="en-GB"/>
              </w:rPr>
              <w:t>EU</w:t>
            </w:r>
          </w:p>
        </w:tc>
        <w:tc>
          <w:tcPr>
            <w:tcW w:w="1418" w:type="dxa"/>
          </w:tcPr>
          <w:p w14:paraId="36B4DA30" w14:textId="77777777" w:rsidR="000278A4" w:rsidRPr="0062480D" w:rsidRDefault="005E7858" w:rsidP="0043460D">
            <w:pPr>
              <w:jc w:val="both"/>
              <w:rPr>
                <w:sz w:val="20"/>
                <w:szCs w:val="20"/>
                <w:lang w:val="en-GB"/>
              </w:rPr>
            </w:pPr>
            <w:hyperlink r:id="rId71" w:history="1">
              <w:r w:rsidR="000278A4" w:rsidRPr="0062480D">
                <w:rPr>
                  <w:rStyle w:val="Hyperlnk"/>
                  <w:sz w:val="20"/>
                  <w:szCs w:val="20"/>
                  <w:lang w:val="en-GB"/>
                </w:rPr>
                <w:t>http://eur-lex.europa.eu/legal-content/EN/T</w:t>
              </w:r>
              <w:r w:rsidR="000278A4" w:rsidRPr="0062480D">
                <w:rPr>
                  <w:rStyle w:val="Hyperlnk"/>
                  <w:sz w:val="20"/>
                  <w:szCs w:val="20"/>
                  <w:lang w:val="en-GB"/>
                </w:rPr>
                <w:lastRenderedPageBreak/>
                <w:t>XT/?uri=CELEX:32004R0648</w:t>
              </w:r>
            </w:hyperlink>
          </w:p>
          <w:p w14:paraId="53233F00" w14:textId="77777777" w:rsidR="000278A4" w:rsidRPr="0062480D" w:rsidRDefault="000278A4" w:rsidP="0043460D">
            <w:pPr>
              <w:jc w:val="both"/>
              <w:rPr>
                <w:sz w:val="20"/>
                <w:szCs w:val="20"/>
                <w:lang w:val="en-GB"/>
              </w:rPr>
            </w:pPr>
          </w:p>
        </w:tc>
      </w:tr>
      <w:tr w:rsidR="000278A4" w:rsidRPr="0062480D" w14:paraId="51C1C747" w14:textId="77777777" w:rsidTr="0043460D">
        <w:tc>
          <w:tcPr>
            <w:tcW w:w="1384" w:type="dxa"/>
          </w:tcPr>
          <w:p w14:paraId="2409981B" w14:textId="77777777" w:rsidR="000278A4" w:rsidRPr="0062480D" w:rsidRDefault="000278A4" w:rsidP="0043460D">
            <w:pPr>
              <w:jc w:val="both"/>
              <w:rPr>
                <w:b/>
                <w:bCs/>
                <w:sz w:val="20"/>
                <w:szCs w:val="20"/>
                <w:lang w:val="en-GB"/>
              </w:rPr>
            </w:pPr>
            <w:r w:rsidRPr="0062480D">
              <w:rPr>
                <w:b/>
                <w:bCs/>
                <w:sz w:val="20"/>
                <w:szCs w:val="20"/>
                <w:lang w:val="en-GB"/>
              </w:rPr>
              <w:lastRenderedPageBreak/>
              <w:t>68</w:t>
            </w:r>
          </w:p>
        </w:tc>
        <w:tc>
          <w:tcPr>
            <w:tcW w:w="1559" w:type="dxa"/>
          </w:tcPr>
          <w:p w14:paraId="1F1D1AA7" w14:textId="77777777" w:rsidR="000278A4" w:rsidRPr="0062480D" w:rsidRDefault="000278A4" w:rsidP="0043460D">
            <w:pPr>
              <w:rPr>
                <w:iCs/>
                <w:sz w:val="20"/>
                <w:szCs w:val="20"/>
                <w:lang w:val="en-GB"/>
              </w:rPr>
            </w:pPr>
            <w:r w:rsidRPr="0062480D">
              <w:rPr>
                <w:iCs/>
                <w:sz w:val="20"/>
                <w:szCs w:val="20"/>
                <w:lang w:val="en-GB"/>
              </w:rPr>
              <w:t xml:space="preserve">DIRECTIVE 1999/45/EC OF THE EUROPEAN PARLIAMENT AND OF THE COUNCIL of 31 May 1999 concerning the approximation of the laws, regulations and administrative provisions of the Member States relating to the classification, packaging and labelling of dangerous preparations </w:t>
            </w:r>
          </w:p>
        </w:tc>
        <w:tc>
          <w:tcPr>
            <w:tcW w:w="1134" w:type="dxa"/>
          </w:tcPr>
          <w:p w14:paraId="3A944026" w14:textId="77777777" w:rsidR="000278A4" w:rsidRPr="0062480D" w:rsidRDefault="000278A4" w:rsidP="0043460D">
            <w:pPr>
              <w:jc w:val="both"/>
              <w:rPr>
                <w:sz w:val="20"/>
                <w:szCs w:val="20"/>
                <w:lang w:val="en-GB"/>
              </w:rPr>
            </w:pPr>
            <w:r w:rsidRPr="0062480D">
              <w:rPr>
                <w:sz w:val="20"/>
                <w:szCs w:val="20"/>
                <w:lang w:val="en-GB"/>
              </w:rPr>
              <w:t>1999</w:t>
            </w:r>
          </w:p>
        </w:tc>
        <w:tc>
          <w:tcPr>
            <w:tcW w:w="1701" w:type="dxa"/>
          </w:tcPr>
          <w:p w14:paraId="646DD695" w14:textId="77777777" w:rsidR="000278A4" w:rsidRPr="0062480D" w:rsidRDefault="000278A4" w:rsidP="0043460D">
            <w:pPr>
              <w:jc w:val="both"/>
              <w:rPr>
                <w:sz w:val="20"/>
                <w:szCs w:val="20"/>
                <w:lang w:val="en-GB"/>
              </w:rPr>
            </w:pPr>
            <w:r w:rsidRPr="0062480D">
              <w:rPr>
                <w:sz w:val="20"/>
                <w:szCs w:val="20"/>
                <w:lang w:val="en-GB"/>
              </w:rPr>
              <w:t>regional</w:t>
            </w:r>
          </w:p>
        </w:tc>
        <w:tc>
          <w:tcPr>
            <w:tcW w:w="1418" w:type="dxa"/>
          </w:tcPr>
          <w:p w14:paraId="64CDF7BB" w14:textId="77777777" w:rsidR="000278A4" w:rsidRPr="0062480D" w:rsidRDefault="000278A4" w:rsidP="0043460D">
            <w:pPr>
              <w:jc w:val="both"/>
              <w:rPr>
                <w:sz w:val="20"/>
                <w:szCs w:val="20"/>
                <w:lang w:val="en-GB"/>
              </w:rPr>
            </w:pPr>
            <w:r w:rsidRPr="0062480D">
              <w:rPr>
                <w:sz w:val="20"/>
                <w:szCs w:val="20"/>
                <w:lang w:val="en-GB"/>
              </w:rPr>
              <w:t>EU</w:t>
            </w:r>
          </w:p>
        </w:tc>
        <w:tc>
          <w:tcPr>
            <w:tcW w:w="1418" w:type="dxa"/>
          </w:tcPr>
          <w:p w14:paraId="4CA5A676" w14:textId="77777777" w:rsidR="000278A4" w:rsidRPr="0062480D" w:rsidRDefault="005E7858" w:rsidP="0043460D">
            <w:pPr>
              <w:jc w:val="both"/>
              <w:rPr>
                <w:sz w:val="20"/>
                <w:szCs w:val="20"/>
                <w:lang w:val="en-GB"/>
              </w:rPr>
            </w:pPr>
            <w:hyperlink r:id="rId72" w:history="1">
              <w:r w:rsidR="000278A4" w:rsidRPr="0062480D">
                <w:rPr>
                  <w:rStyle w:val="Hyperlnk"/>
                  <w:sz w:val="20"/>
                  <w:szCs w:val="20"/>
                  <w:lang w:val="en-GB"/>
                </w:rPr>
                <w:t>http://eur-lex.europa.eu/legal-content/en/ALL/?uri=CELEX:31999L0045</w:t>
              </w:r>
            </w:hyperlink>
          </w:p>
          <w:p w14:paraId="09EFDB6E" w14:textId="77777777" w:rsidR="000278A4" w:rsidRPr="0062480D" w:rsidRDefault="000278A4" w:rsidP="0043460D">
            <w:pPr>
              <w:jc w:val="both"/>
              <w:rPr>
                <w:sz w:val="20"/>
                <w:szCs w:val="20"/>
                <w:lang w:val="en-GB"/>
              </w:rPr>
            </w:pPr>
          </w:p>
        </w:tc>
      </w:tr>
      <w:tr w:rsidR="000278A4" w:rsidRPr="0062480D" w14:paraId="5153F528" w14:textId="77777777" w:rsidTr="0043460D">
        <w:tc>
          <w:tcPr>
            <w:tcW w:w="1384" w:type="dxa"/>
          </w:tcPr>
          <w:p w14:paraId="1206D11A" w14:textId="77777777" w:rsidR="000278A4" w:rsidRPr="0062480D" w:rsidRDefault="000278A4" w:rsidP="0043460D">
            <w:pPr>
              <w:jc w:val="both"/>
              <w:rPr>
                <w:b/>
                <w:bCs/>
                <w:sz w:val="20"/>
                <w:szCs w:val="20"/>
                <w:lang w:val="en-GB"/>
              </w:rPr>
            </w:pPr>
            <w:r w:rsidRPr="0062480D">
              <w:rPr>
                <w:b/>
                <w:bCs/>
                <w:sz w:val="20"/>
                <w:szCs w:val="20"/>
                <w:lang w:val="en-GB"/>
              </w:rPr>
              <w:t>69</w:t>
            </w:r>
          </w:p>
        </w:tc>
        <w:tc>
          <w:tcPr>
            <w:tcW w:w="1559" w:type="dxa"/>
          </w:tcPr>
          <w:p w14:paraId="2A9091E9" w14:textId="77777777" w:rsidR="000278A4" w:rsidRPr="0062480D" w:rsidRDefault="000278A4" w:rsidP="0043460D">
            <w:pPr>
              <w:rPr>
                <w:iCs/>
                <w:sz w:val="20"/>
                <w:szCs w:val="20"/>
                <w:lang w:val="en-GB"/>
              </w:rPr>
            </w:pPr>
            <w:r w:rsidRPr="0062480D">
              <w:rPr>
                <w:iCs/>
                <w:sz w:val="20"/>
                <w:szCs w:val="20"/>
                <w:lang w:val="en-GB"/>
              </w:rPr>
              <w:t>Council Directive 76/769/EEC of 27 July 1976 on the approximation of the laws, regulations and administrative provisions of the Member States relating to restrictions on the marketing and use of certain dangerous substances and preparations</w:t>
            </w:r>
          </w:p>
        </w:tc>
        <w:tc>
          <w:tcPr>
            <w:tcW w:w="1134" w:type="dxa"/>
          </w:tcPr>
          <w:p w14:paraId="073A6BB8" w14:textId="77777777" w:rsidR="000278A4" w:rsidRPr="0062480D" w:rsidRDefault="000278A4" w:rsidP="0043460D">
            <w:pPr>
              <w:jc w:val="both"/>
              <w:rPr>
                <w:sz w:val="20"/>
                <w:szCs w:val="20"/>
                <w:lang w:val="en-GB"/>
              </w:rPr>
            </w:pPr>
            <w:r w:rsidRPr="0062480D">
              <w:rPr>
                <w:sz w:val="20"/>
                <w:szCs w:val="20"/>
                <w:lang w:val="en-GB"/>
              </w:rPr>
              <w:t>1976</w:t>
            </w:r>
          </w:p>
        </w:tc>
        <w:tc>
          <w:tcPr>
            <w:tcW w:w="1701" w:type="dxa"/>
          </w:tcPr>
          <w:p w14:paraId="67431DAD" w14:textId="77777777" w:rsidR="000278A4" w:rsidRPr="0062480D" w:rsidRDefault="000278A4" w:rsidP="0043460D">
            <w:pPr>
              <w:jc w:val="both"/>
              <w:rPr>
                <w:sz w:val="20"/>
                <w:szCs w:val="20"/>
                <w:lang w:val="en-GB"/>
              </w:rPr>
            </w:pPr>
            <w:r w:rsidRPr="0062480D">
              <w:rPr>
                <w:sz w:val="20"/>
                <w:szCs w:val="20"/>
                <w:lang w:val="en-GB"/>
              </w:rPr>
              <w:t>regional</w:t>
            </w:r>
          </w:p>
        </w:tc>
        <w:tc>
          <w:tcPr>
            <w:tcW w:w="1418" w:type="dxa"/>
          </w:tcPr>
          <w:p w14:paraId="14D659A8" w14:textId="77777777" w:rsidR="000278A4" w:rsidRPr="0062480D" w:rsidRDefault="000278A4" w:rsidP="0043460D">
            <w:pPr>
              <w:jc w:val="both"/>
              <w:rPr>
                <w:sz w:val="20"/>
                <w:szCs w:val="20"/>
                <w:lang w:val="en-GB"/>
              </w:rPr>
            </w:pPr>
            <w:r w:rsidRPr="0062480D">
              <w:rPr>
                <w:sz w:val="20"/>
                <w:szCs w:val="20"/>
                <w:lang w:val="en-GB"/>
              </w:rPr>
              <w:t>EU</w:t>
            </w:r>
          </w:p>
        </w:tc>
        <w:tc>
          <w:tcPr>
            <w:tcW w:w="1418" w:type="dxa"/>
          </w:tcPr>
          <w:p w14:paraId="7E3A3368" w14:textId="77777777" w:rsidR="000278A4" w:rsidRPr="0062480D" w:rsidRDefault="005E7858" w:rsidP="0043460D">
            <w:pPr>
              <w:jc w:val="both"/>
              <w:rPr>
                <w:sz w:val="20"/>
                <w:szCs w:val="20"/>
                <w:lang w:val="en-GB"/>
              </w:rPr>
            </w:pPr>
            <w:hyperlink r:id="rId73" w:history="1">
              <w:r w:rsidR="000278A4" w:rsidRPr="0062480D">
                <w:rPr>
                  <w:rStyle w:val="Hyperlnk"/>
                  <w:sz w:val="20"/>
                  <w:szCs w:val="20"/>
                  <w:lang w:val="en-GB"/>
                </w:rPr>
                <w:t>http://eur-lex.europa.eu/legal-content/EN/TXT/?uri=CELEX:31976L0769</w:t>
              </w:r>
            </w:hyperlink>
          </w:p>
          <w:p w14:paraId="19D31186" w14:textId="77777777" w:rsidR="000278A4" w:rsidRPr="0062480D" w:rsidRDefault="000278A4" w:rsidP="0043460D">
            <w:pPr>
              <w:jc w:val="both"/>
              <w:rPr>
                <w:sz w:val="20"/>
                <w:szCs w:val="20"/>
                <w:lang w:val="en-GB"/>
              </w:rPr>
            </w:pPr>
          </w:p>
        </w:tc>
      </w:tr>
      <w:tr w:rsidR="000278A4" w:rsidRPr="0062480D" w14:paraId="00E602CA" w14:textId="77777777" w:rsidTr="0043460D">
        <w:tc>
          <w:tcPr>
            <w:tcW w:w="1384" w:type="dxa"/>
          </w:tcPr>
          <w:p w14:paraId="1CF0D135" w14:textId="77777777" w:rsidR="000278A4" w:rsidRPr="0062480D" w:rsidRDefault="000278A4" w:rsidP="0043460D">
            <w:pPr>
              <w:jc w:val="both"/>
              <w:rPr>
                <w:b/>
                <w:bCs/>
                <w:sz w:val="20"/>
                <w:szCs w:val="20"/>
                <w:lang w:val="en-GB"/>
              </w:rPr>
            </w:pPr>
            <w:r w:rsidRPr="0062480D">
              <w:rPr>
                <w:b/>
                <w:bCs/>
                <w:sz w:val="20"/>
                <w:szCs w:val="20"/>
                <w:lang w:val="en-GB"/>
              </w:rPr>
              <w:t>70</w:t>
            </w:r>
          </w:p>
        </w:tc>
        <w:tc>
          <w:tcPr>
            <w:tcW w:w="1559" w:type="dxa"/>
          </w:tcPr>
          <w:p w14:paraId="5D969147" w14:textId="77777777" w:rsidR="000278A4" w:rsidRPr="0062480D" w:rsidRDefault="000278A4" w:rsidP="0043460D">
            <w:pPr>
              <w:rPr>
                <w:iCs/>
                <w:sz w:val="20"/>
                <w:szCs w:val="20"/>
                <w:lang w:val="en-GB"/>
              </w:rPr>
            </w:pPr>
            <w:r w:rsidRPr="0062480D">
              <w:rPr>
                <w:iCs/>
                <w:sz w:val="20"/>
                <w:szCs w:val="20"/>
                <w:lang w:val="en-GB"/>
              </w:rPr>
              <w:t>Directive 98/8/EC of the European Parliament and of the Council of 16 February 1998 concerning the placing of biocidal products on the market</w:t>
            </w:r>
          </w:p>
        </w:tc>
        <w:tc>
          <w:tcPr>
            <w:tcW w:w="1134" w:type="dxa"/>
          </w:tcPr>
          <w:p w14:paraId="74504561" w14:textId="77777777" w:rsidR="000278A4" w:rsidRPr="0062480D" w:rsidRDefault="000278A4" w:rsidP="0043460D">
            <w:pPr>
              <w:jc w:val="both"/>
              <w:rPr>
                <w:sz w:val="20"/>
                <w:szCs w:val="20"/>
                <w:lang w:val="en-GB"/>
              </w:rPr>
            </w:pPr>
            <w:r w:rsidRPr="0062480D">
              <w:rPr>
                <w:sz w:val="20"/>
                <w:szCs w:val="20"/>
                <w:lang w:val="en-GB"/>
              </w:rPr>
              <w:t>1998</w:t>
            </w:r>
          </w:p>
        </w:tc>
        <w:tc>
          <w:tcPr>
            <w:tcW w:w="1701" w:type="dxa"/>
          </w:tcPr>
          <w:p w14:paraId="46828C5B" w14:textId="77777777" w:rsidR="000278A4" w:rsidRPr="0062480D" w:rsidRDefault="000278A4" w:rsidP="0043460D">
            <w:pPr>
              <w:jc w:val="both"/>
              <w:rPr>
                <w:sz w:val="20"/>
                <w:szCs w:val="20"/>
                <w:lang w:val="en-GB"/>
              </w:rPr>
            </w:pPr>
            <w:r w:rsidRPr="0062480D">
              <w:rPr>
                <w:sz w:val="20"/>
                <w:szCs w:val="20"/>
                <w:lang w:val="en-GB"/>
              </w:rPr>
              <w:t>regional</w:t>
            </w:r>
          </w:p>
        </w:tc>
        <w:tc>
          <w:tcPr>
            <w:tcW w:w="1418" w:type="dxa"/>
          </w:tcPr>
          <w:p w14:paraId="194F4B1D" w14:textId="77777777" w:rsidR="000278A4" w:rsidRPr="0062480D" w:rsidRDefault="000278A4" w:rsidP="0043460D">
            <w:pPr>
              <w:jc w:val="both"/>
              <w:rPr>
                <w:sz w:val="20"/>
                <w:szCs w:val="20"/>
                <w:lang w:val="en-GB"/>
              </w:rPr>
            </w:pPr>
            <w:r w:rsidRPr="0062480D">
              <w:rPr>
                <w:sz w:val="20"/>
                <w:szCs w:val="20"/>
                <w:lang w:val="en-GB"/>
              </w:rPr>
              <w:t>EU</w:t>
            </w:r>
          </w:p>
        </w:tc>
        <w:tc>
          <w:tcPr>
            <w:tcW w:w="1418" w:type="dxa"/>
          </w:tcPr>
          <w:p w14:paraId="12015907" w14:textId="77777777" w:rsidR="000278A4" w:rsidRPr="0062480D" w:rsidRDefault="005E7858" w:rsidP="0043460D">
            <w:pPr>
              <w:jc w:val="both"/>
              <w:rPr>
                <w:sz w:val="20"/>
                <w:szCs w:val="20"/>
                <w:lang w:val="en-GB"/>
              </w:rPr>
            </w:pPr>
            <w:hyperlink r:id="rId74" w:history="1">
              <w:r w:rsidR="000278A4" w:rsidRPr="0062480D">
                <w:rPr>
                  <w:rStyle w:val="Hyperlnk"/>
                  <w:sz w:val="20"/>
                  <w:szCs w:val="20"/>
                  <w:lang w:val="en-GB"/>
                </w:rPr>
                <w:t>http://eur-lex.europa.eu/legal-content/EN/TXT/?uri=celex:31998L0008</w:t>
              </w:r>
            </w:hyperlink>
          </w:p>
          <w:p w14:paraId="58C10B94" w14:textId="77777777" w:rsidR="000278A4" w:rsidRPr="0062480D" w:rsidRDefault="000278A4" w:rsidP="0043460D">
            <w:pPr>
              <w:jc w:val="both"/>
              <w:rPr>
                <w:sz w:val="20"/>
                <w:szCs w:val="20"/>
                <w:lang w:val="en-GB"/>
              </w:rPr>
            </w:pPr>
          </w:p>
        </w:tc>
      </w:tr>
      <w:tr w:rsidR="000278A4" w:rsidRPr="0062480D" w14:paraId="374A760A" w14:textId="77777777" w:rsidTr="0043460D">
        <w:tc>
          <w:tcPr>
            <w:tcW w:w="1384" w:type="dxa"/>
          </w:tcPr>
          <w:p w14:paraId="1305A094" w14:textId="77777777" w:rsidR="000278A4" w:rsidRPr="0062480D" w:rsidRDefault="000278A4" w:rsidP="0043460D">
            <w:pPr>
              <w:jc w:val="both"/>
              <w:rPr>
                <w:b/>
                <w:bCs/>
                <w:sz w:val="20"/>
                <w:szCs w:val="20"/>
                <w:lang w:val="en-GB"/>
              </w:rPr>
            </w:pPr>
            <w:r w:rsidRPr="0062480D">
              <w:rPr>
                <w:b/>
                <w:bCs/>
                <w:sz w:val="20"/>
                <w:szCs w:val="20"/>
                <w:lang w:val="en-GB"/>
              </w:rPr>
              <w:t>71</w:t>
            </w:r>
          </w:p>
        </w:tc>
        <w:tc>
          <w:tcPr>
            <w:tcW w:w="1559" w:type="dxa"/>
          </w:tcPr>
          <w:p w14:paraId="59EE1326" w14:textId="77777777" w:rsidR="000278A4" w:rsidRPr="0062480D" w:rsidRDefault="000278A4" w:rsidP="0043460D">
            <w:pPr>
              <w:rPr>
                <w:iCs/>
                <w:sz w:val="20"/>
                <w:szCs w:val="20"/>
                <w:lang w:val="en-GB"/>
              </w:rPr>
            </w:pPr>
            <w:r w:rsidRPr="0062480D">
              <w:rPr>
                <w:iCs/>
                <w:sz w:val="20"/>
                <w:szCs w:val="20"/>
                <w:lang w:val="en-GB"/>
              </w:rPr>
              <w:t xml:space="preserve">Council </w:t>
            </w:r>
            <w:r w:rsidRPr="0062480D">
              <w:rPr>
                <w:iCs/>
                <w:sz w:val="20"/>
                <w:szCs w:val="20"/>
                <w:lang w:val="en-GB"/>
              </w:rPr>
              <w:lastRenderedPageBreak/>
              <w:t>Directive of 27 July 1976 on the approximation of laws of the Member States relating to cosmetic products (76/768)</w:t>
            </w:r>
          </w:p>
        </w:tc>
        <w:tc>
          <w:tcPr>
            <w:tcW w:w="1134" w:type="dxa"/>
          </w:tcPr>
          <w:p w14:paraId="1D6185CA" w14:textId="77777777" w:rsidR="000278A4" w:rsidRPr="0062480D" w:rsidRDefault="000278A4" w:rsidP="0043460D">
            <w:pPr>
              <w:jc w:val="both"/>
              <w:rPr>
                <w:sz w:val="20"/>
                <w:szCs w:val="20"/>
                <w:lang w:val="en-GB"/>
              </w:rPr>
            </w:pPr>
            <w:r w:rsidRPr="0062480D">
              <w:rPr>
                <w:sz w:val="20"/>
                <w:szCs w:val="20"/>
                <w:lang w:val="en-GB"/>
              </w:rPr>
              <w:lastRenderedPageBreak/>
              <w:t>1976</w:t>
            </w:r>
          </w:p>
        </w:tc>
        <w:tc>
          <w:tcPr>
            <w:tcW w:w="1701" w:type="dxa"/>
          </w:tcPr>
          <w:p w14:paraId="4156649C" w14:textId="77777777" w:rsidR="000278A4" w:rsidRPr="0062480D" w:rsidRDefault="000278A4" w:rsidP="0043460D">
            <w:pPr>
              <w:jc w:val="both"/>
              <w:rPr>
                <w:sz w:val="20"/>
                <w:szCs w:val="20"/>
                <w:lang w:val="en-GB"/>
              </w:rPr>
            </w:pPr>
            <w:r w:rsidRPr="0062480D">
              <w:rPr>
                <w:sz w:val="20"/>
                <w:szCs w:val="20"/>
                <w:lang w:val="en-GB"/>
              </w:rPr>
              <w:t>regional</w:t>
            </w:r>
          </w:p>
        </w:tc>
        <w:tc>
          <w:tcPr>
            <w:tcW w:w="1418" w:type="dxa"/>
          </w:tcPr>
          <w:p w14:paraId="2A5E806D" w14:textId="77777777" w:rsidR="000278A4" w:rsidRPr="0062480D" w:rsidRDefault="000278A4" w:rsidP="0043460D">
            <w:pPr>
              <w:jc w:val="both"/>
              <w:rPr>
                <w:sz w:val="20"/>
                <w:szCs w:val="20"/>
                <w:lang w:val="en-GB"/>
              </w:rPr>
            </w:pPr>
            <w:r w:rsidRPr="0062480D">
              <w:rPr>
                <w:sz w:val="20"/>
                <w:szCs w:val="20"/>
                <w:lang w:val="en-GB"/>
              </w:rPr>
              <w:t>EU</w:t>
            </w:r>
          </w:p>
        </w:tc>
        <w:tc>
          <w:tcPr>
            <w:tcW w:w="1418" w:type="dxa"/>
          </w:tcPr>
          <w:p w14:paraId="0671A194" w14:textId="77777777" w:rsidR="000278A4" w:rsidRPr="0062480D" w:rsidRDefault="005E7858" w:rsidP="0043460D">
            <w:pPr>
              <w:jc w:val="both"/>
              <w:rPr>
                <w:sz w:val="20"/>
                <w:szCs w:val="20"/>
                <w:lang w:val="en-GB"/>
              </w:rPr>
            </w:pPr>
            <w:hyperlink r:id="rId75" w:history="1">
              <w:r w:rsidR="000278A4" w:rsidRPr="0062480D">
                <w:rPr>
                  <w:rStyle w:val="Hyperlnk"/>
                  <w:sz w:val="20"/>
                  <w:szCs w:val="20"/>
                  <w:lang w:val="en-GB"/>
                </w:rPr>
                <w:t>http://eur-</w:t>
              </w:r>
              <w:r w:rsidR="000278A4" w:rsidRPr="0062480D">
                <w:rPr>
                  <w:rStyle w:val="Hyperlnk"/>
                  <w:sz w:val="20"/>
                  <w:szCs w:val="20"/>
                  <w:lang w:val="en-GB"/>
                </w:rPr>
                <w:lastRenderedPageBreak/>
                <w:t>lex.europa.eu/legal-content/EN/TXT/?uri=URISERV:l21191</w:t>
              </w:r>
            </w:hyperlink>
          </w:p>
          <w:p w14:paraId="50506549" w14:textId="77777777" w:rsidR="000278A4" w:rsidRPr="0062480D" w:rsidRDefault="000278A4" w:rsidP="0043460D">
            <w:pPr>
              <w:jc w:val="both"/>
              <w:rPr>
                <w:sz w:val="20"/>
                <w:szCs w:val="20"/>
                <w:lang w:val="en-GB"/>
              </w:rPr>
            </w:pPr>
          </w:p>
        </w:tc>
      </w:tr>
      <w:tr w:rsidR="000278A4" w:rsidRPr="0062480D" w14:paraId="57D11501" w14:textId="77777777" w:rsidTr="0043460D">
        <w:tc>
          <w:tcPr>
            <w:tcW w:w="1384" w:type="dxa"/>
          </w:tcPr>
          <w:p w14:paraId="3E9F3347" w14:textId="77777777" w:rsidR="000278A4" w:rsidRPr="0062480D" w:rsidRDefault="000278A4" w:rsidP="0043460D">
            <w:pPr>
              <w:jc w:val="both"/>
              <w:rPr>
                <w:b/>
                <w:bCs/>
                <w:sz w:val="20"/>
                <w:szCs w:val="20"/>
                <w:lang w:val="en-GB"/>
              </w:rPr>
            </w:pPr>
            <w:r w:rsidRPr="0062480D">
              <w:rPr>
                <w:b/>
                <w:bCs/>
                <w:sz w:val="20"/>
                <w:szCs w:val="20"/>
                <w:lang w:val="en-GB"/>
              </w:rPr>
              <w:lastRenderedPageBreak/>
              <w:t>72</w:t>
            </w:r>
          </w:p>
        </w:tc>
        <w:tc>
          <w:tcPr>
            <w:tcW w:w="1559" w:type="dxa"/>
          </w:tcPr>
          <w:p w14:paraId="7C7EF5DE" w14:textId="77777777" w:rsidR="000278A4" w:rsidRPr="0062480D" w:rsidRDefault="000278A4" w:rsidP="0043460D">
            <w:pPr>
              <w:rPr>
                <w:iCs/>
                <w:sz w:val="20"/>
                <w:szCs w:val="20"/>
                <w:lang w:val="en-GB"/>
              </w:rPr>
            </w:pPr>
            <w:r w:rsidRPr="0062480D">
              <w:rPr>
                <w:iCs/>
                <w:sz w:val="20"/>
                <w:szCs w:val="20"/>
                <w:lang w:val="en-GB"/>
              </w:rPr>
              <w:t>Convention for the Protection of the Marine Environment of the North-East Atlantic</w:t>
            </w:r>
          </w:p>
        </w:tc>
        <w:tc>
          <w:tcPr>
            <w:tcW w:w="1134" w:type="dxa"/>
          </w:tcPr>
          <w:p w14:paraId="2DAB4601" w14:textId="77777777" w:rsidR="000278A4" w:rsidRPr="0062480D" w:rsidRDefault="000278A4" w:rsidP="0043460D">
            <w:pPr>
              <w:jc w:val="both"/>
              <w:rPr>
                <w:sz w:val="20"/>
                <w:szCs w:val="20"/>
                <w:lang w:val="en-GB"/>
              </w:rPr>
            </w:pPr>
            <w:r w:rsidRPr="0062480D">
              <w:rPr>
                <w:sz w:val="20"/>
                <w:szCs w:val="20"/>
                <w:lang w:val="en-GB"/>
              </w:rPr>
              <w:t>1992</w:t>
            </w:r>
          </w:p>
        </w:tc>
        <w:tc>
          <w:tcPr>
            <w:tcW w:w="1701" w:type="dxa"/>
          </w:tcPr>
          <w:p w14:paraId="1EA94DB0" w14:textId="77777777" w:rsidR="000278A4" w:rsidRPr="0062480D" w:rsidRDefault="000278A4" w:rsidP="0043460D">
            <w:pPr>
              <w:jc w:val="both"/>
              <w:rPr>
                <w:sz w:val="20"/>
                <w:szCs w:val="20"/>
                <w:lang w:val="en-GB"/>
              </w:rPr>
            </w:pPr>
            <w:r w:rsidRPr="0062480D">
              <w:rPr>
                <w:sz w:val="20"/>
                <w:szCs w:val="20"/>
                <w:lang w:val="en-GB"/>
              </w:rPr>
              <w:t>regional</w:t>
            </w:r>
          </w:p>
        </w:tc>
        <w:tc>
          <w:tcPr>
            <w:tcW w:w="1418" w:type="dxa"/>
          </w:tcPr>
          <w:p w14:paraId="60160AB0" w14:textId="77777777" w:rsidR="000278A4" w:rsidRPr="0062480D" w:rsidRDefault="000278A4" w:rsidP="0043460D">
            <w:pPr>
              <w:jc w:val="both"/>
              <w:rPr>
                <w:sz w:val="20"/>
                <w:szCs w:val="20"/>
                <w:lang w:val="en-GB"/>
              </w:rPr>
            </w:pPr>
            <w:r w:rsidRPr="0062480D">
              <w:rPr>
                <w:sz w:val="20"/>
                <w:szCs w:val="20"/>
                <w:lang w:val="en-GB"/>
              </w:rPr>
              <w:t>OSPAR</w:t>
            </w:r>
          </w:p>
        </w:tc>
        <w:tc>
          <w:tcPr>
            <w:tcW w:w="1418" w:type="dxa"/>
          </w:tcPr>
          <w:p w14:paraId="48A4F327" w14:textId="77777777" w:rsidR="000278A4" w:rsidRPr="0062480D" w:rsidRDefault="005E7858" w:rsidP="0043460D">
            <w:pPr>
              <w:jc w:val="both"/>
              <w:rPr>
                <w:sz w:val="20"/>
                <w:szCs w:val="20"/>
                <w:lang w:val="en-GB"/>
              </w:rPr>
            </w:pPr>
            <w:hyperlink r:id="rId76" w:history="1">
              <w:r w:rsidR="000278A4" w:rsidRPr="0062480D">
                <w:rPr>
                  <w:rStyle w:val="Hyperlnk"/>
                  <w:sz w:val="20"/>
                  <w:szCs w:val="20"/>
                  <w:lang w:val="en-GB"/>
                </w:rPr>
                <w:t>https://www.ospar.org/convention/text</w:t>
              </w:r>
            </w:hyperlink>
          </w:p>
          <w:p w14:paraId="7B110A9D" w14:textId="77777777" w:rsidR="000278A4" w:rsidRPr="0062480D" w:rsidRDefault="000278A4" w:rsidP="0043460D">
            <w:pPr>
              <w:jc w:val="both"/>
              <w:rPr>
                <w:sz w:val="20"/>
                <w:szCs w:val="20"/>
                <w:lang w:val="en-GB"/>
              </w:rPr>
            </w:pPr>
          </w:p>
        </w:tc>
      </w:tr>
      <w:tr w:rsidR="000278A4" w:rsidRPr="0062480D" w14:paraId="63F4C50E" w14:textId="77777777" w:rsidTr="0043460D">
        <w:tc>
          <w:tcPr>
            <w:tcW w:w="1384" w:type="dxa"/>
          </w:tcPr>
          <w:p w14:paraId="0B1FBDD4" w14:textId="77777777" w:rsidR="000278A4" w:rsidRPr="0062480D" w:rsidRDefault="000278A4" w:rsidP="0043460D">
            <w:pPr>
              <w:jc w:val="both"/>
              <w:rPr>
                <w:b/>
                <w:bCs/>
                <w:sz w:val="20"/>
                <w:szCs w:val="20"/>
                <w:lang w:val="en-GB"/>
              </w:rPr>
            </w:pPr>
            <w:r w:rsidRPr="0062480D">
              <w:rPr>
                <w:b/>
                <w:bCs/>
                <w:sz w:val="20"/>
                <w:szCs w:val="20"/>
                <w:lang w:val="en-GB"/>
              </w:rPr>
              <w:t>73</w:t>
            </w:r>
          </w:p>
        </w:tc>
        <w:tc>
          <w:tcPr>
            <w:tcW w:w="1559" w:type="dxa"/>
          </w:tcPr>
          <w:p w14:paraId="5BC22829" w14:textId="77777777" w:rsidR="000278A4" w:rsidRPr="0062480D" w:rsidRDefault="000278A4" w:rsidP="0043460D">
            <w:pPr>
              <w:rPr>
                <w:iCs/>
                <w:sz w:val="20"/>
                <w:szCs w:val="20"/>
                <w:lang w:val="en-GB"/>
              </w:rPr>
            </w:pPr>
            <w:r w:rsidRPr="0062480D">
              <w:rPr>
                <w:iCs/>
                <w:sz w:val="20"/>
                <w:szCs w:val="20"/>
                <w:lang w:val="en-GB"/>
              </w:rPr>
              <w:t>Council Directive 70/156/EEC of 6 February 1970 on the approximation of the laws of the Member States relating to the type-approval of motor vehicles and their trailers</w:t>
            </w:r>
          </w:p>
        </w:tc>
        <w:tc>
          <w:tcPr>
            <w:tcW w:w="1134" w:type="dxa"/>
          </w:tcPr>
          <w:p w14:paraId="428B84EF" w14:textId="77777777" w:rsidR="000278A4" w:rsidRPr="0062480D" w:rsidRDefault="000278A4" w:rsidP="0043460D">
            <w:pPr>
              <w:jc w:val="both"/>
              <w:rPr>
                <w:sz w:val="20"/>
                <w:szCs w:val="20"/>
                <w:lang w:val="en-GB"/>
              </w:rPr>
            </w:pPr>
            <w:r w:rsidRPr="0062480D">
              <w:rPr>
                <w:sz w:val="20"/>
                <w:szCs w:val="20"/>
                <w:lang w:val="en-GB"/>
              </w:rPr>
              <w:t>1970</w:t>
            </w:r>
          </w:p>
        </w:tc>
        <w:tc>
          <w:tcPr>
            <w:tcW w:w="1701" w:type="dxa"/>
          </w:tcPr>
          <w:p w14:paraId="7D77AF12" w14:textId="77777777" w:rsidR="000278A4" w:rsidRPr="0062480D" w:rsidRDefault="000278A4" w:rsidP="0043460D">
            <w:pPr>
              <w:jc w:val="both"/>
              <w:rPr>
                <w:sz w:val="20"/>
                <w:szCs w:val="20"/>
                <w:lang w:val="en-GB"/>
              </w:rPr>
            </w:pPr>
            <w:r w:rsidRPr="0062480D">
              <w:rPr>
                <w:sz w:val="20"/>
                <w:szCs w:val="20"/>
                <w:lang w:val="en-GB"/>
              </w:rPr>
              <w:t>regional</w:t>
            </w:r>
          </w:p>
        </w:tc>
        <w:tc>
          <w:tcPr>
            <w:tcW w:w="1418" w:type="dxa"/>
          </w:tcPr>
          <w:p w14:paraId="7384351B" w14:textId="77777777" w:rsidR="000278A4" w:rsidRPr="0062480D" w:rsidRDefault="000278A4" w:rsidP="0043460D">
            <w:pPr>
              <w:jc w:val="both"/>
              <w:rPr>
                <w:sz w:val="20"/>
                <w:szCs w:val="20"/>
                <w:lang w:val="en-GB"/>
              </w:rPr>
            </w:pPr>
            <w:r w:rsidRPr="0062480D">
              <w:rPr>
                <w:sz w:val="20"/>
                <w:szCs w:val="20"/>
                <w:lang w:val="en-GB"/>
              </w:rPr>
              <w:t>EU</w:t>
            </w:r>
          </w:p>
        </w:tc>
        <w:tc>
          <w:tcPr>
            <w:tcW w:w="1418" w:type="dxa"/>
          </w:tcPr>
          <w:p w14:paraId="31F6387B" w14:textId="77777777" w:rsidR="000278A4" w:rsidRPr="0062480D" w:rsidRDefault="005E7858" w:rsidP="0043460D">
            <w:pPr>
              <w:jc w:val="both"/>
              <w:rPr>
                <w:sz w:val="20"/>
                <w:szCs w:val="20"/>
                <w:lang w:val="en-GB"/>
              </w:rPr>
            </w:pPr>
            <w:hyperlink r:id="rId77" w:history="1">
              <w:r w:rsidR="000278A4" w:rsidRPr="0062480D">
                <w:rPr>
                  <w:rStyle w:val="Hyperlnk"/>
                  <w:sz w:val="20"/>
                  <w:szCs w:val="20"/>
                  <w:lang w:val="en-GB"/>
                </w:rPr>
                <w:t>http://eur-lex.europa.eu/legal-content/EN/ALL/?uri=CELEX:31970L0156</w:t>
              </w:r>
            </w:hyperlink>
          </w:p>
          <w:p w14:paraId="4DE1A145" w14:textId="77777777" w:rsidR="000278A4" w:rsidRPr="0062480D" w:rsidRDefault="000278A4" w:rsidP="0043460D">
            <w:pPr>
              <w:jc w:val="both"/>
              <w:rPr>
                <w:sz w:val="20"/>
                <w:szCs w:val="20"/>
                <w:lang w:val="en-GB"/>
              </w:rPr>
            </w:pPr>
          </w:p>
        </w:tc>
      </w:tr>
      <w:tr w:rsidR="000278A4" w:rsidRPr="0062480D" w14:paraId="337142DC" w14:textId="77777777" w:rsidTr="0043460D">
        <w:tc>
          <w:tcPr>
            <w:tcW w:w="1384" w:type="dxa"/>
          </w:tcPr>
          <w:p w14:paraId="4038A6FE" w14:textId="77777777" w:rsidR="000278A4" w:rsidRPr="0062480D" w:rsidRDefault="000278A4" w:rsidP="0043460D">
            <w:pPr>
              <w:jc w:val="both"/>
              <w:rPr>
                <w:b/>
                <w:bCs/>
                <w:sz w:val="20"/>
                <w:szCs w:val="20"/>
                <w:lang w:val="en-GB"/>
              </w:rPr>
            </w:pPr>
            <w:r w:rsidRPr="0062480D">
              <w:rPr>
                <w:b/>
                <w:bCs/>
                <w:sz w:val="20"/>
                <w:szCs w:val="20"/>
                <w:lang w:val="en-GB"/>
              </w:rPr>
              <w:t>74</w:t>
            </w:r>
          </w:p>
        </w:tc>
        <w:tc>
          <w:tcPr>
            <w:tcW w:w="1559" w:type="dxa"/>
          </w:tcPr>
          <w:p w14:paraId="586B303E" w14:textId="77777777" w:rsidR="000278A4" w:rsidRPr="0062480D" w:rsidRDefault="000278A4" w:rsidP="0043460D">
            <w:pPr>
              <w:rPr>
                <w:iCs/>
                <w:sz w:val="20"/>
                <w:szCs w:val="20"/>
                <w:lang w:val="en-GB"/>
              </w:rPr>
            </w:pPr>
            <w:r w:rsidRPr="0062480D">
              <w:rPr>
                <w:iCs/>
                <w:sz w:val="20"/>
                <w:szCs w:val="20"/>
                <w:lang w:val="en-GB"/>
              </w:rPr>
              <w:t>Convention for the Protection of the Natural Resources and Environment of the South Pacific Region</w:t>
            </w:r>
          </w:p>
        </w:tc>
        <w:tc>
          <w:tcPr>
            <w:tcW w:w="1134" w:type="dxa"/>
          </w:tcPr>
          <w:p w14:paraId="2326AFCA" w14:textId="77777777" w:rsidR="000278A4" w:rsidRPr="0062480D" w:rsidRDefault="000278A4" w:rsidP="0043460D">
            <w:pPr>
              <w:jc w:val="both"/>
              <w:rPr>
                <w:sz w:val="20"/>
                <w:szCs w:val="20"/>
                <w:lang w:val="en-GB"/>
              </w:rPr>
            </w:pPr>
            <w:r w:rsidRPr="0062480D">
              <w:rPr>
                <w:sz w:val="20"/>
                <w:szCs w:val="20"/>
                <w:lang w:val="en-GB"/>
              </w:rPr>
              <w:t>1986</w:t>
            </w:r>
          </w:p>
        </w:tc>
        <w:tc>
          <w:tcPr>
            <w:tcW w:w="1701" w:type="dxa"/>
          </w:tcPr>
          <w:p w14:paraId="1E329620" w14:textId="77777777" w:rsidR="000278A4" w:rsidRPr="0062480D" w:rsidRDefault="000278A4" w:rsidP="0043460D">
            <w:pPr>
              <w:jc w:val="both"/>
              <w:rPr>
                <w:sz w:val="20"/>
                <w:szCs w:val="20"/>
                <w:lang w:val="en-GB"/>
              </w:rPr>
            </w:pPr>
            <w:r w:rsidRPr="0062480D">
              <w:rPr>
                <w:sz w:val="20"/>
                <w:szCs w:val="20"/>
                <w:lang w:val="en-GB"/>
              </w:rPr>
              <w:t>regional</w:t>
            </w:r>
          </w:p>
        </w:tc>
        <w:tc>
          <w:tcPr>
            <w:tcW w:w="1418" w:type="dxa"/>
          </w:tcPr>
          <w:p w14:paraId="15B616E1" w14:textId="77777777" w:rsidR="000278A4" w:rsidRPr="0062480D" w:rsidRDefault="000278A4" w:rsidP="0043460D">
            <w:pPr>
              <w:jc w:val="both"/>
              <w:rPr>
                <w:sz w:val="20"/>
                <w:szCs w:val="20"/>
                <w:lang w:val="en-GB"/>
              </w:rPr>
            </w:pPr>
            <w:r w:rsidRPr="0062480D">
              <w:rPr>
                <w:sz w:val="20"/>
                <w:szCs w:val="20"/>
                <w:lang w:val="en-GB"/>
              </w:rPr>
              <w:t>SPREP</w:t>
            </w:r>
          </w:p>
        </w:tc>
        <w:tc>
          <w:tcPr>
            <w:tcW w:w="1418" w:type="dxa"/>
          </w:tcPr>
          <w:p w14:paraId="059873A2" w14:textId="77777777" w:rsidR="000278A4" w:rsidRPr="0062480D" w:rsidRDefault="005E7858" w:rsidP="0043460D">
            <w:pPr>
              <w:jc w:val="both"/>
              <w:rPr>
                <w:sz w:val="20"/>
                <w:szCs w:val="20"/>
                <w:lang w:val="en-GB"/>
              </w:rPr>
            </w:pPr>
            <w:hyperlink r:id="rId78" w:history="1">
              <w:r w:rsidR="000278A4" w:rsidRPr="0062480D">
                <w:rPr>
                  <w:rStyle w:val="Hyperlnk"/>
                  <w:sz w:val="20"/>
                  <w:szCs w:val="20"/>
                  <w:lang w:val="en-GB"/>
                </w:rPr>
                <w:t>https://www.sprep.org/legal/the-convention</w:t>
              </w:r>
            </w:hyperlink>
          </w:p>
          <w:p w14:paraId="4498C2AD" w14:textId="77777777" w:rsidR="000278A4" w:rsidRPr="0062480D" w:rsidRDefault="000278A4" w:rsidP="0043460D">
            <w:pPr>
              <w:jc w:val="both"/>
              <w:rPr>
                <w:sz w:val="20"/>
                <w:szCs w:val="20"/>
                <w:lang w:val="en-GB"/>
              </w:rPr>
            </w:pPr>
          </w:p>
        </w:tc>
      </w:tr>
      <w:tr w:rsidR="000278A4" w:rsidRPr="0062480D" w14:paraId="668EFB40" w14:textId="77777777" w:rsidTr="0043460D">
        <w:tc>
          <w:tcPr>
            <w:tcW w:w="1384" w:type="dxa"/>
          </w:tcPr>
          <w:p w14:paraId="1B1ECDDD" w14:textId="77777777" w:rsidR="000278A4" w:rsidRPr="0062480D" w:rsidRDefault="000278A4" w:rsidP="0043460D">
            <w:pPr>
              <w:jc w:val="both"/>
              <w:rPr>
                <w:b/>
                <w:bCs/>
                <w:sz w:val="20"/>
                <w:szCs w:val="20"/>
                <w:lang w:val="en-GB"/>
              </w:rPr>
            </w:pPr>
            <w:r w:rsidRPr="0062480D">
              <w:rPr>
                <w:b/>
                <w:bCs/>
                <w:sz w:val="20"/>
                <w:szCs w:val="20"/>
                <w:lang w:val="en-GB"/>
              </w:rPr>
              <w:t>75</w:t>
            </w:r>
          </w:p>
        </w:tc>
        <w:tc>
          <w:tcPr>
            <w:tcW w:w="1559" w:type="dxa"/>
          </w:tcPr>
          <w:p w14:paraId="07CC45E5" w14:textId="77777777" w:rsidR="000278A4" w:rsidRPr="0062480D" w:rsidRDefault="000278A4" w:rsidP="0043460D">
            <w:pPr>
              <w:rPr>
                <w:iCs/>
                <w:sz w:val="20"/>
                <w:szCs w:val="20"/>
                <w:lang w:val="en-GB"/>
              </w:rPr>
            </w:pPr>
            <w:r w:rsidRPr="0062480D">
              <w:rPr>
                <w:iCs/>
                <w:sz w:val="20"/>
                <w:szCs w:val="20"/>
                <w:lang w:val="en-GB"/>
              </w:rPr>
              <w:t>Convention for the Protection of the Marine Environment and the Coastal Region of the Mediterranean</w:t>
            </w:r>
          </w:p>
        </w:tc>
        <w:tc>
          <w:tcPr>
            <w:tcW w:w="1134" w:type="dxa"/>
          </w:tcPr>
          <w:p w14:paraId="42A214EB" w14:textId="77777777" w:rsidR="000278A4" w:rsidRPr="0062480D" w:rsidRDefault="000278A4" w:rsidP="0043460D">
            <w:pPr>
              <w:jc w:val="both"/>
              <w:rPr>
                <w:sz w:val="20"/>
                <w:szCs w:val="20"/>
                <w:lang w:val="en-GB"/>
              </w:rPr>
            </w:pPr>
            <w:r w:rsidRPr="0062480D">
              <w:rPr>
                <w:sz w:val="20"/>
                <w:szCs w:val="20"/>
                <w:lang w:val="en-GB"/>
              </w:rPr>
              <w:t>1976</w:t>
            </w:r>
          </w:p>
        </w:tc>
        <w:tc>
          <w:tcPr>
            <w:tcW w:w="1701" w:type="dxa"/>
          </w:tcPr>
          <w:p w14:paraId="5F095416" w14:textId="77777777" w:rsidR="000278A4" w:rsidRPr="0062480D" w:rsidRDefault="000278A4" w:rsidP="0043460D">
            <w:pPr>
              <w:jc w:val="both"/>
              <w:rPr>
                <w:sz w:val="20"/>
                <w:szCs w:val="20"/>
                <w:lang w:val="en-GB"/>
              </w:rPr>
            </w:pPr>
            <w:r w:rsidRPr="0062480D">
              <w:rPr>
                <w:sz w:val="20"/>
                <w:szCs w:val="20"/>
                <w:lang w:val="en-GB"/>
              </w:rPr>
              <w:t>regional</w:t>
            </w:r>
          </w:p>
        </w:tc>
        <w:tc>
          <w:tcPr>
            <w:tcW w:w="1418" w:type="dxa"/>
          </w:tcPr>
          <w:p w14:paraId="03EBAC3C" w14:textId="77777777" w:rsidR="000278A4" w:rsidRPr="0062480D" w:rsidRDefault="000278A4" w:rsidP="0043460D">
            <w:pPr>
              <w:jc w:val="both"/>
              <w:rPr>
                <w:sz w:val="20"/>
                <w:szCs w:val="20"/>
                <w:lang w:val="en-GB"/>
              </w:rPr>
            </w:pPr>
            <w:r w:rsidRPr="0062480D">
              <w:rPr>
                <w:sz w:val="20"/>
                <w:szCs w:val="20"/>
                <w:lang w:val="en-GB"/>
              </w:rPr>
              <w:t>UNEP</w:t>
            </w:r>
          </w:p>
        </w:tc>
        <w:tc>
          <w:tcPr>
            <w:tcW w:w="1418" w:type="dxa"/>
          </w:tcPr>
          <w:p w14:paraId="033B1DEB" w14:textId="77777777" w:rsidR="000278A4" w:rsidRPr="0062480D" w:rsidRDefault="005E7858" w:rsidP="0043460D">
            <w:pPr>
              <w:jc w:val="both"/>
              <w:rPr>
                <w:sz w:val="20"/>
                <w:szCs w:val="20"/>
                <w:lang w:val="en-GB"/>
              </w:rPr>
            </w:pPr>
            <w:hyperlink r:id="rId79" w:history="1">
              <w:r w:rsidR="000278A4" w:rsidRPr="0062480D">
                <w:rPr>
                  <w:rStyle w:val="Hyperlnk"/>
                  <w:sz w:val="20"/>
                  <w:szCs w:val="20"/>
                  <w:lang w:val="en-GB"/>
                </w:rPr>
                <w:t>http://www.unepmap.org/index.php?module=content2&amp;catid=001001004</w:t>
              </w:r>
            </w:hyperlink>
          </w:p>
          <w:p w14:paraId="0DF7629E" w14:textId="77777777" w:rsidR="000278A4" w:rsidRPr="0062480D" w:rsidRDefault="000278A4" w:rsidP="0043460D">
            <w:pPr>
              <w:jc w:val="both"/>
              <w:rPr>
                <w:sz w:val="20"/>
                <w:szCs w:val="20"/>
                <w:lang w:val="en-GB"/>
              </w:rPr>
            </w:pPr>
          </w:p>
        </w:tc>
      </w:tr>
      <w:tr w:rsidR="000278A4" w:rsidRPr="0062480D" w14:paraId="672067AE" w14:textId="77777777" w:rsidTr="0043460D">
        <w:tc>
          <w:tcPr>
            <w:tcW w:w="1384" w:type="dxa"/>
          </w:tcPr>
          <w:p w14:paraId="1649AB68" w14:textId="77777777" w:rsidR="000278A4" w:rsidRPr="0062480D" w:rsidRDefault="000278A4" w:rsidP="0043460D">
            <w:pPr>
              <w:jc w:val="both"/>
              <w:rPr>
                <w:b/>
                <w:bCs/>
                <w:sz w:val="20"/>
                <w:szCs w:val="20"/>
                <w:lang w:val="en-GB"/>
              </w:rPr>
            </w:pPr>
            <w:r w:rsidRPr="0062480D">
              <w:rPr>
                <w:b/>
                <w:bCs/>
                <w:sz w:val="20"/>
                <w:szCs w:val="20"/>
                <w:lang w:val="en-GB"/>
              </w:rPr>
              <w:t>76</w:t>
            </w:r>
          </w:p>
        </w:tc>
        <w:tc>
          <w:tcPr>
            <w:tcW w:w="1559" w:type="dxa"/>
          </w:tcPr>
          <w:p w14:paraId="23417080" w14:textId="77777777" w:rsidR="000278A4" w:rsidRPr="0062480D" w:rsidRDefault="000278A4" w:rsidP="0043460D">
            <w:pPr>
              <w:rPr>
                <w:iCs/>
                <w:sz w:val="20"/>
                <w:szCs w:val="20"/>
                <w:lang w:val="en-GB"/>
              </w:rPr>
            </w:pPr>
            <w:r w:rsidRPr="0062480D">
              <w:rPr>
                <w:iCs/>
                <w:sz w:val="20"/>
                <w:szCs w:val="20"/>
                <w:lang w:val="en-GB"/>
              </w:rPr>
              <w:t>Convention for the Protection and Development of the Marine Environment of the Wider Caribbean Region</w:t>
            </w:r>
          </w:p>
        </w:tc>
        <w:tc>
          <w:tcPr>
            <w:tcW w:w="1134" w:type="dxa"/>
          </w:tcPr>
          <w:p w14:paraId="2085AF6D" w14:textId="77777777" w:rsidR="000278A4" w:rsidRPr="0062480D" w:rsidRDefault="000278A4" w:rsidP="0043460D">
            <w:pPr>
              <w:jc w:val="both"/>
              <w:rPr>
                <w:sz w:val="20"/>
                <w:szCs w:val="20"/>
                <w:lang w:val="en-GB"/>
              </w:rPr>
            </w:pPr>
            <w:r w:rsidRPr="0062480D">
              <w:rPr>
                <w:sz w:val="20"/>
                <w:szCs w:val="20"/>
                <w:lang w:val="en-GB"/>
              </w:rPr>
              <w:t>1983</w:t>
            </w:r>
          </w:p>
        </w:tc>
        <w:tc>
          <w:tcPr>
            <w:tcW w:w="1701" w:type="dxa"/>
          </w:tcPr>
          <w:p w14:paraId="43A7A2AB" w14:textId="77777777" w:rsidR="000278A4" w:rsidRPr="0062480D" w:rsidRDefault="000278A4" w:rsidP="0043460D">
            <w:pPr>
              <w:jc w:val="both"/>
              <w:rPr>
                <w:sz w:val="20"/>
                <w:szCs w:val="20"/>
                <w:lang w:val="en-GB"/>
              </w:rPr>
            </w:pPr>
            <w:r w:rsidRPr="0062480D">
              <w:rPr>
                <w:sz w:val="20"/>
                <w:szCs w:val="20"/>
                <w:lang w:val="en-GB"/>
              </w:rPr>
              <w:t>regional</w:t>
            </w:r>
          </w:p>
        </w:tc>
        <w:tc>
          <w:tcPr>
            <w:tcW w:w="1418" w:type="dxa"/>
          </w:tcPr>
          <w:p w14:paraId="11184B32" w14:textId="77777777" w:rsidR="000278A4" w:rsidRPr="0062480D" w:rsidRDefault="000278A4" w:rsidP="0043460D">
            <w:pPr>
              <w:jc w:val="both"/>
              <w:rPr>
                <w:sz w:val="20"/>
                <w:szCs w:val="20"/>
                <w:lang w:val="en-GB"/>
              </w:rPr>
            </w:pPr>
            <w:r w:rsidRPr="0062480D">
              <w:rPr>
                <w:sz w:val="20"/>
                <w:szCs w:val="20"/>
                <w:lang w:val="en-GB"/>
              </w:rPr>
              <w:t>UNEP-CAR/RCU</w:t>
            </w:r>
          </w:p>
        </w:tc>
        <w:tc>
          <w:tcPr>
            <w:tcW w:w="1418" w:type="dxa"/>
          </w:tcPr>
          <w:p w14:paraId="6C09852B" w14:textId="77777777" w:rsidR="000278A4" w:rsidRPr="0062480D" w:rsidRDefault="005E7858" w:rsidP="0043460D">
            <w:pPr>
              <w:jc w:val="both"/>
              <w:rPr>
                <w:sz w:val="20"/>
                <w:szCs w:val="20"/>
                <w:lang w:val="en-GB"/>
              </w:rPr>
            </w:pPr>
            <w:hyperlink r:id="rId80" w:history="1">
              <w:r w:rsidR="000278A4" w:rsidRPr="0062480D">
                <w:rPr>
                  <w:rStyle w:val="Hyperlnk"/>
                  <w:sz w:val="20"/>
                  <w:szCs w:val="20"/>
                  <w:lang w:val="en-GB"/>
                </w:rPr>
                <w:t>http://www.cep.unep.org/cartagena-convention/text-of-the-cartagena-convention</w:t>
              </w:r>
            </w:hyperlink>
          </w:p>
          <w:p w14:paraId="4446B1D1" w14:textId="77777777" w:rsidR="000278A4" w:rsidRPr="0062480D" w:rsidRDefault="000278A4" w:rsidP="0043460D">
            <w:pPr>
              <w:jc w:val="both"/>
              <w:rPr>
                <w:sz w:val="20"/>
                <w:szCs w:val="20"/>
                <w:lang w:val="en-GB"/>
              </w:rPr>
            </w:pPr>
          </w:p>
        </w:tc>
      </w:tr>
      <w:tr w:rsidR="000278A4" w:rsidRPr="0062480D" w14:paraId="73346A4A" w14:textId="77777777" w:rsidTr="0043460D">
        <w:tc>
          <w:tcPr>
            <w:tcW w:w="1384" w:type="dxa"/>
          </w:tcPr>
          <w:p w14:paraId="6136665C" w14:textId="77777777" w:rsidR="000278A4" w:rsidRPr="0062480D" w:rsidRDefault="000278A4" w:rsidP="0043460D">
            <w:pPr>
              <w:jc w:val="both"/>
              <w:rPr>
                <w:b/>
                <w:bCs/>
                <w:sz w:val="20"/>
                <w:szCs w:val="20"/>
                <w:lang w:val="en-GB"/>
              </w:rPr>
            </w:pPr>
            <w:r w:rsidRPr="0062480D">
              <w:rPr>
                <w:b/>
                <w:bCs/>
                <w:sz w:val="20"/>
                <w:szCs w:val="20"/>
                <w:lang w:val="en-GB"/>
              </w:rPr>
              <w:t>77</w:t>
            </w:r>
          </w:p>
        </w:tc>
        <w:tc>
          <w:tcPr>
            <w:tcW w:w="1559" w:type="dxa"/>
          </w:tcPr>
          <w:p w14:paraId="7F01C3B1" w14:textId="77777777" w:rsidR="000278A4" w:rsidRPr="0062480D" w:rsidRDefault="000278A4" w:rsidP="0043460D">
            <w:pPr>
              <w:rPr>
                <w:iCs/>
                <w:sz w:val="20"/>
                <w:szCs w:val="20"/>
                <w:lang w:val="en-GB"/>
              </w:rPr>
            </w:pPr>
            <w:r w:rsidRPr="0062480D">
              <w:rPr>
                <w:iCs/>
                <w:sz w:val="20"/>
                <w:szCs w:val="20"/>
                <w:lang w:val="en-GB"/>
              </w:rPr>
              <w:t xml:space="preserve">Agreement on Implementation of Article VI of the general agreement on </w:t>
            </w:r>
            <w:r w:rsidRPr="0062480D">
              <w:rPr>
                <w:iCs/>
                <w:sz w:val="20"/>
                <w:szCs w:val="20"/>
                <w:lang w:val="en-GB"/>
              </w:rPr>
              <w:lastRenderedPageBreak/>
              <w:t>Tariffs and Trade 1994</w:t>
            </w:r>
          </w:p>
        </w:tc>
        <w:tc>
          <w:tcPr>
            <w:tcW w:w="1134" w:type="dxa"/>
          </w:tcPr>
          <w:p w14:paraId="01BD4934" w14:textId="77777777" w:rsidR="000278A4" w:rsidRPr="0062480D" w:rsidRDefault="000278A4" w:rsidP="0043460D">
            <w:pPr>
              <w:jc w:val="both"/>
              <w:rPr>
                <w:sz w:val="20"/>
                <w:szCs w:val="20"/>
                <w:lang w:val="en-GB"/>
              </w:rPr>
            </w:pPr>
            <w:r w:rsidRPr="0062480D">
              <w:rPr>
                <w:sz w:val="20"/>
                <w:szCs w:val="20"/>
                <w:lang w:val="en-GB"/>
              </w:rPr>
              <w:lastRenderedPageBreak/>
              <w:t>1994</w:t>
            </w:r>
          </w:p>
        </w:tc>
        <w:tc>
          <w:tcPr>
            <w:tcW w:w="1701" w:type="dxa"/>
          </w:tcPr>
          <w:p w14:paraId="55ADF295" w14:textId="77777777" w:rsidR="000278A4" w:rsidRPr="0062480D" w:rsidRDefault="000278A4" w:rsidP="0043460D">
            <w:pPr>
              <w:jc w:val="both"/>
              <w:rPr>
                <w:sz w:val="20"/>
                <w:szCs w:val="20"/>
                <w:lang w:val="en-GB"/>
              </w:rPr>
            </w:pPr>
            <w:r w:rsidRPr="0062480D">
              <w:rPr>
                <w:sz w:val="20"/>
                <w:szCs w:val="20"/>
                <w:lang w:val="en-GB"/>
              </w:rPr>
              <w:t>global</w:t>
            </w:r>
          </w:p>
        </w:tc>
        <w:tc>
          <w:tcPr>
            <w:tcW w:w="1418" w:type="dxa"/>
          </w:tcPr>
          <w:p w14:paraId="0D401BCC" w14:textId="77777777" w:rsidR="000278A4" w:rsidRPr="0062480D" w:rsidRDefault="000278A4" w:rsidP="0043460D">
            <w:pPr>
              <w:jc w:val="both"/>
              <w:rPr>
                <w:sz w:val="20"/>
                <w:szCs w:val="20"/>
                <w:lang w:val="en-GB"/>
              </w:rPr>
            </w:pPr>
            <w:r w:rsidRPr="0062480D">
              <w:rPr>
                <w:sz w:val="20"/>
                <w:szCs w:val="20"/>
                <w:lang w:val="en-GB"/>
              </w:rPr>
              <w:t>WTO</w:t>
            </w:r>
          </w:p>
        </w:tc>
        <w:tc>
          <w:tcPr>
            <w:tcW w:w="1418" w:type="dxa"/>
          </w:tcPr>
          <w:p w14:paraId="6F77072C" w14:textId="77777777" w:rsidR="000278A4" w:rsidRPr="0062480D" w:rsidRDefault="005E7858" w:rsidP="0043460D">
            <w:pPr>
              <w:jc w:val="both"/>
              <w:rPr>
                <w:sz w:val="20"/>
                <w:szCs w:val="20"/>
                <w:lang w:val="en-GB"/>
              </w:rPr>
            </w:pPr>
            <w:hyperlink r:id="rId81" w:history="1">
              <w:r w:rsidR="000278A4" w:rsidRPr="0062480D">
                <w:rPr>
                  <w:rStyle w:val="Hyperlnk"/>
                  <w:sz w:val="20"/>
                  <w:szCs w:val="20"/>
                  <w:lang w:val="en-GB"/>
                </w:rPr>
                <w:t>https://www.wto.org/english/res_e/booksp_e/analytic_index_e/anti_dum</w:t>
              </w:r>
              <w:r w:rsidR="000278A4" w:rsidRPr="0062480D">
                <w:rPr>
                  <w:rStyle w:val="Hyperlnk"/>
                  <w:sz w:val="20"/>
                  <w:szCs w:val="20"/>
                  <w:lang w:val="en-GB"/>
                </w:rPr>
                <w:lastRenderedPageBreak/>
                <w:t>ping_e.htm</w:t>
              </w:r>
            </w:hyperlink>
          </w:p>
          <w:p w14:paraId="445B0750" w14:textId="77777777" w:rsidR="000278A4" w:rsidRPr="0062480D" w:rsidRDefault="000278A4" w:rsidP="0043460D">
            <w:pPr>
              <w:jc w:val="both"/>
              <w:rPr>
                <w:sz w:val="20"/>
                <w:szCs w:val="20"/>
                <w:lang w:val="en-GB"/>
              </w:rPr>
            </w:pPr>
          </w:p>
        </w:tc>
      </w:tr>
      <w:tr w:rsidR="000278A4" w:rsidRPr="0062480D" w14:paraId="39009892" w14:textId="77777777" w:rsidTr="0043460D">
        <w:tc>
          <w:tcPr>
            <w:tcW w:w="1384" w:type="dxa"/>
          </w:tcPr>
          <w:p w14:paraId="3CDE9E1B" w14:textId="77777777" w:rsidR="000278A4" w:rsidRPr="0062480D" w:rsidRDefault="000278A4" w:rsidP="0043460D">
            <w:pPr>
              <w:jc w:val="both"/>
              <w:rPr>
                <w:b/>
                <w:bCs/>
                <w:sz w:val="20"/>
                <w:szCs w:val="20"/>
                <w:lang w:val="en-GB"/>
              </w:rPr>
            </w:pPr>
            <w:r w:rsidRPr="0062480D">
              <w:rPr>
                <w:b/>
                <w:bCs/>
                <w:sz w:val="20"/>
                <w:szCs w:val="20"/>
                <w:lang w:val="en-GB"/>
              </w:rPr>
              <w:lastRenderedPageBreak/>
              <w:t>78</w:t>
            </w:r>
          </w:p>
        </w:tc>
        <w:tc>
          <w:tcPr>
            <w:tcW w:w="1559" w:type="dxa"/>
          </w:tcPr>
          <w:p w14:paraId="43644A26" w14:textId="77777777" w:rsidR="000278A4" w:rsidRPr="0062480D" w:rsidRDefault="000278A4" w:rsidP="0043460D">
            <w:pPr>
              <w:rPr>
                <w:iCs/>
                <w:sz w:val="20"/>
                <w:szCs w:val="20"/>
                <w:lang w:val="en-GB"/>
              </w:rPr>
            </w:pPr>
            <w:r w:rsidRPr="0062480D">
              <w:rPr>
                <w:iCs/>
                <w:sz w:val="20"/>
                <w:szCs w:val="20"/>
                <w:lang w:val="en-GB"/>
              </w:rPr>
              <w:t>1996 Protocol to the Convention on the Prevention of Marine Pollution by Dumping of Wastes and other Matter</w:t>
            </w:r>
          </w:p>
        </w:tc>
        <w:tc>
          <w:tcPr>
            <w:tcW w:w="1134" w:type="dxa"/>
          </w:tcPr>
          <w:p w14:paraId="797D738F" w14:textId="77777777" w:rsidR="000278A4" w:rsidRPr="0062480D" w:rsidRDefault="000278A4" w:rsidP="0043460D">
            <w:pPr>
              <w:jc w:val="both"/>
              <w:rPr>
                <w:sz w:val="20"/>
                <w:szCs w:val="20"/>
                <w:lang w:val="en-GB"/>
              </w:rPr>
            </w:pPr>
            <w:r w:rsidRPr="0062480D">
              <w:rPr>
                <w:sz w:val="20"/>
                <w:szCs w:val="20"/>
                <w:lang w:val="en-GB"/>
              </w:rPr>
              <w:t>1996</w:t>
            </w:r>
          </w:p>
        </w:tc>
        <w:tc>
          <w:tcPr>
            <w:tcW w:w="1701" w:type="dxa"/>
          </w:tcPr>
          <w:p w14:paraId="5CC73A65" w14:textId="77777777" w:rsidR="000278A4" w:rsidRPr="0062480D" w:rsidRDefault="000278A4" w:rsidP="0043460D">
            <w:pPr>
              <w:jc w:val="both"/>
              <w:rPr>
                <w:sz w:val="20"/>
                <w:szCs w:val="20"/>
                <w:lang w:val="en-GB"/>
              </w:rPr>
            </w:pPr>
            <w:r w:rsidRPr="0062480D">
              <w:rPr>
                <w:sz w:val="20"/>
                <w:szCs w:val="20"/>
                <w:lang w:val="en-GB"/>
              </w:rPr>
              <w:t>global</w:t>
            </w:r>
          </w:p>
        </w:tc>
        <w:tc>
          <w:tcPr>
            <w:tcW w:w="1418" w:type="dxa"/>
          </w:tcPr>
          <w:p w14:paraId="621821DC" w14:textId="77777777" w:rsidR="000278A4" w:rsidRPr="0062480D" w:rsidRDefault="000278A4" w:rsidP="0043460D">
            <w:pPr>
              <w:jc w:val="both"/>
              <w:rPr>
                <w:sz w:val="20"/>
                <w:szCs w:val="20"/>
                <w:lang w:val="en-GB"/>
              </w:rPr>
            </w:pPr>
            <w:r w:rsidRPr="0062480D">
              <w:rPr>
                <w:sz w:val="20"/>
                <w:szCs w:val="20"/>
                <w:lang w:val="en-GB"/>
              </w:rPr>
              <w:t>IMO</w:t>
            </w:r>
          </w:p>
        </w:tc>
        <w:tc>
          <w:tcPr>
            <w:tcW w:w="1418" w:type="dxa"/>
          </w:tcPr>
          <w:p w14:paraId="52D7E7B6" w14:textId="77777777" w:rsidR="000278A4" w:rsidRPr="0062480D" w:rsidRDefault="005E7858" w:rsidP="0043460D">
            <w:pPr>
              <w:jc w:val="both"/>
              <w:rPr>
                <w:sz w:val="20"/>
                <w:szCs w:val="20"/>
                <w:lang w:val="en-GB"/>
              </w:rPr>
            </w:pPr>
            <w:hyperlink r:id="rId82" w:history="1">
              <w:r w:rsidR="000278A4" w:rsidRPr="0062480D">
                <w:rPr>
                  <w:rStyle w:val="Hyperlnk"/>
                  <w:sz w:val="20"/>
                  <w:szCs w:val="20"/>
                  <w:lang w:val="en-GB"/>
                </w:rPr>
                <w:t>http://www.imo.org/en/OurWork/Environment/PollutionPrevention/Pages/1996-Protocol-to-the-Convention-on-the-Prevention-of-Marine-Pollution-by-Dumping-of-Wastes-and-Other-Matter,-1972.aspx</w:t>
              </w:r>
            </w:hyperlink>
          </w:p>
          <w:p w14:paraId="3FE11572" w14:textId="77777777" w:rsidR="000278A4" w:rsidRPr="0062480D" w:rsidRDefault="000278A4" w:rsidP="0043460D">
            <w:pPr>
              <w:jc w:val="both"/>
              <w:rPr>
                <w:sz w:val="20"/>
                <w:szCs w:val="20"/>
                <w:lang w:val="en-GB"/>
              </w:rPr>
            </w:pPr>
          </w:p>
        </w:tc>
      </w:tr>
      <w:tr w:rsidR="000278A4" w:rsidRPr="0062480D" w14:paraId="56FCF8DC" w14:textId="77777777" w:rsidTr="0043460D">
        <w:tc>
          <w:tcPr>
            <w:tcW w:w="1384" w:type="dxa"/>
          </w:tcPr>
          <w:p w14:paraId="66E9F0EE" w14:textId="77777777" w:rsidR="000278A4" w:rsidRPr="0062480D" w:rsidRDefault="000278A4" w:rsidP="0043460D">
            <w:pPr>
              <w:jc w:val="both"/>
              <w:rPr>
                <w:b/>
                <w:bCs/>
                <w:sz w:val="20"/>
                <w:szCs w:val="20"/>
                <w:lang w:val="en-GB"/>
              </w:rPr>
            </w:pPr>
            <w:r w:rsidRPr="0062480D">
              <w:rPr>
                <w:b/>
                <w:bCs/>
                <w:sz w:val="20"/>
                <w:szCs w:val="20"/>
                <w:lang w:val="en-GB"/>
              </w:rPr>
              <w:t>79</w:t>
            </w:r>
          </w:p>
        </w:tc>
        <w:tc>
          <w:tcPr>
            <w:tcW w:w="1559" w:type="dxa"/>
          </w:tcPr>
          <w:p w14:paraId="37CCB6C6" w14:textId="77777777" w:rsidR="000278A4" w:rsidRPr="0062480D" w:rsidRDefault="000278A4" w:rsidP="0043460D">
            <w:pPr>
              <w:rPr>
                <w:iCs/>
                <w:sz w:val="20"/>
                <w:szCs w:val="20"/>
                <w:lang w:val="en-GB"/>
              </w:rPr>
            </w:pPr>
            <w:r w:rsidRPr="0062480D">
              <w:rPr>
                <w:iCs/>
                <w:sz w:val="20"/>
                <w:szCs w:val="20"/>
                <w:lang w:val="en-GB"/>
              </w:rPr>
              <w:t>Protocol for the Protection of the Mediterranean Sea against Pollution from Land-Based Sources and Activities</w:t>
            </w:r>
          </w:p>
        </w:tc>
        <w:tc>
          <w:tcPr>
            <w:tcW w:w="1134" w:type="dxa"/>
          </w:tcPr>
          <w:p w14:paraId="438C9B60" w14:textId="77777777" w:rsidR="000278A4" w:rsidRPr="0062480D" w:rsidRDefault="000278A4" w:rsidP="0043460D">
            <w:pPr>
              <w:jc w:val="both"/>
              <w:rPr>
                <w:sz w:val="20"/>
                <w:szCs w:val="20"/>
                <w:lang w:val="en-GB"/>
              </w:rPr>
            </w:pPr>
            <w:r w:rsidRPr="0062480D">
              <w:rPr>
                <w:sz w:val="20"/>
                <w:szCs w:val="20"/>
                <w:lang w:val="en-GB"/>
              </w:rPr>
              <w:t>1996</w:t>
            </w:r>
          </w:p>
        </w:tc>
        <w:tc>
          <w:tcPr>
            <w:tcW w:w="1701" w:type="dxa"/>
          </w:tcPr>
          <w:p w14:paraId="04319CBA" w14:textId="77777777" w:rsidR="000278A4" w:rsidRPr="0062480D" w:rsidRDefault="000278A4" w:rsidP="0043460D">
            <w:pPr>
              <w:jc w:val="both"/>
              <w:rPr>
                <w:sz w:val="20"/>
                <w:szCs w:val="20"/>
                <w:lang w:val="en-GB"/>
              </w:rPr>
            </w:pPr>
            <w:r w:rsidRPr="0062480D">
              <w:rPr>
                <w:sz w:val="20"/>
                <w:szCs w:val="20"/>
                <w:lang w:val="en-GB"/>
              </w:rPr>
              <w:t>regional</w:t>
            </w:r>
          </w:p>
        </w:tc>
        <w:tc>
          <w:tcPr>
            <w:tcW w:w="1418" w:type="dxa"/>
          </w:tcPr>
          <w:p w14:paraId="7E563FCB" w14:textId="77777777" w:rsidR="000278A4" w:rsidRPr="0062480D" w:rsidRDefault="000278A4" w:rsidP="0043460D">
            <w:pPr>
              <w:jc w:val="both"/>
              <w:rPr>
                <w:sz w:val="20"/>
                <w:szCs w:val="20"/>
                <w:lang w:val="en-GB"/>
              </w:rPr>
            </w:pPr>
            <w:r w:rsidRPr="0062480D">
              <w:rPr>
                <w:sz w:val="20"/>
                <w:szCs w:val="20"/>
                <w:lang w:val="en-GB"/>
              </w:rPr>
              <w:t>UNEP</w:t>
            </w:r>
          </w:p>
        </w:tc>
        <w:tc>
          <w:tcPr>
            <w:tcW w:w="1418" w:type="dxa"/>
          </w:tcPr>
          <w:p w14:paraId="4DDA3FBD" w14:textId="77777777" w:rsidR="000278A4" w:rsidRPr="0062480D" w:rsidRDefault="005E7858" w:rsidP="0043460D">
            <w:pPr>
              <w:jc w:val="both"/>
              <w:rPr>
                <w:sz w:val="20"/>
                <w:szCs w:val="20"/>
                <w:lang w:val="en-GB"/>
              </w:rPr>
            </w:pPr>
            <w:hyperlink r:id="rId83" w:history="1">
              <w:r w:rsidR="000278A4" w:rsidRPr="0062480D">
                <w:rPr>
                  <w:rStyle w:val="Hyperlnk"/>
                  <w:sz w:val="20"/>
                  <w:szCs w:val="20"/>
                  <w:lang w:val="en-GB"/>
                </w:rPr>
                <w:t>http://www.unep.ch/regionalseas/main/med/mlbsprot.html</w:t>
              </w:r>
            </w:hyperlink>
          </w:p>
          <w:p w14:paraId="48CC0C34" w14:textId="77777777" w:rsidR="000278A4" w:rsidRPr="0062480D" w:rsidRDefault="000278A4" w:rsidP="0043460D">
            <w:pPr>
              <w:jc w:val="both"/>
              <w:rPr>
                <w:sz w:val="20"/>
                <w:szCs w:val="20"/>
                <w:lang w:val="en-GB"/>
              </w:rPr>
            </w:pPr>
          </w:p>
        </w:tc>
      </w:tr>
      <w:tr w:rsidR="000278A4" w:rsidRPr="0062480D" w14:paraId="03AEC143" w14:textId="77777777" w:rsidTr="0043460D">
        <w:tc>
          <w:tcPr>
            <w:tcW w:w="1384" w:type="dxa"/>
          </w:tcPr>
          <w:p w14:paraId="41E4052F" w14:textId="77777777" w:rsidR="000278A4" w:rsidRPr="0062480D" w:rsidRDefault="000278A4" w:rsidP="0043460D">
            <w:pPr>
              <w:jc w:val="both"/>
              <w:rPr>
                <w:b/>
                <w:bCs/>
                <w:sz w:val="20"/>
                <w:szCs w:val="20"/>
                <w:lang w:val="en-GB"/>
              </w:rPr>
            </w:pPr>
            <w:r w:rsidRPr="0062480D">
              <w:rPr>
                <w:b/>
                <w:bCs/>
                <w:sz w:val="20"/>
                <w:szCs w:val="20"/>
                <w:lang w:val="en-GB"/>
              </w:rPr>
              <w:t>80</w:t>
            </w:r>
          </w:p>
        </w:tc>
        <w:tc>
          <w:tcPr>
            <w:tcW w:w="1559" w:type="dxa"/>
          </w:tcPr>
          <w:p w14:paraId="63A7C02D" w14:textId="77777777" w:rsidR="000278A4" w:rsidRPr="0062480D" w:rsidRDefault="000278A4" w:rsidP="0043460D">
            <w:pPr>
              <w:rPr>
                <w:iCs/>
                <w:sz w:val="20"/>
                <w:szCs w:val="20"/>
                <w:lang w:val="en-GB"/>
              </w:rPr>
            </w:pPr>
            <w:r w:rsidRPr="0062480D">
              <w:rPr>
                <w:iCs/>
                <w:sz w:val="20"/>
                <w:szCs w:val="20"/>
                <w:lang w:val="en-GB"/>
              </w:rPr>
              <w:t>Directive 2006/7/EC of the European Parliament and of the Council of 15 February 2006 concerning the management of bathing water quality and repealing Directive 76/160/EEC</w:t>
            </w:r>
          </w:p>
        </w:tc>
        <w:tc>
          <w:tcPr>
            <w:tcW w:w="1134" w:type="dxa"/>
          </w:tcPr>
          <w:p w14:paraId="358471F7" w14:textId="77777777" w:rsidR="000278A4" w:rsidRPr="0062480D" w:rsidRDefault="000278A4" w:rsidP="0043460D">
            <w:pPr>
              <w:jc w:val="both"/>
              <w:rPr>
                <w:sz w:val="20"/>
                <w:szCs w:val="20"/>
                <w:lang w:val="en-GB"/>
              </w:rPr>
            </w:pPr>
            <w:r w:rsidRPr="0062480D">
              <w:rPr>
                <w:sz w:val="20"/>
                <w:szCs w:val="20"/>
                <w:lang w:val="en-GB"/>
              </w:rPr>
              <w:t>2006</w:t>
            </w:r>
          </w:p>
        </w:tc>
        <w:tc>
          <w:tcPr>
            <w:tcW w:w="1701" w:type="dxa"/>
          </w:tcPr>
          <w:p w14:paraId="3514CE9F" w14:textId="77777777" w:rsidR="000278A4" w:rsidRPr="0062480D" w:rsidRDefault="000278A4" w:rsidP="0043460D">
            <w:pPr>
              <w:jc w:val="both"/>
              <w:rPr>
                <w:sz w:val="20"/>
                <w:szCs w:val="20"/>
                <w:lang w:val="en-GB"/>
              </w:rPr>
            </w:pPr>
            <w:r w:rsidRPr="0062480D">
              <w:rPr>
                <w:sz w:val="20"/>
                <w:szCs w:val="20"/>
                <w:lang w:val="en-GB"/>
              </w:rPr>
              <w:t>regional</w:t>
            </w:r>
          </w:p>
        </w:tc>
        <w:tc>
          <w:tcPr>
            <w:tcW w:w="1418" w:type="dxa"/>
          </w:tcPr>
          <w:p w14:paraId="7A4784F2" w14:textId="77777777" w:rsidR="000278A4" w:rsidRPr="0062480D" w:rsidRDefault="000278A4" w:rsidP="0043460D">
            <w:pPr>
              <w:jc w:val="both"/>
              <w:rPr>
                <w:sz w:val="20"/>
                <w:szCs w:val="20"/>
                <w:lang w:val="en-GB"/>
              </w:rPr>
            </w:pPr>
            <w:r w:rsidRPr="0062480D">
              <w:rPr>
                <w:sz w:val="20"/>
                <w:szCs w:val="20"/>
                <w:lang w:val="en-GB"/>
              </w:rPr>
              <w:t>EU</w:t>
            </w:r>
          </w:p>
        </w:tc>
        <w:tc>
          <w:tcPr>
            <w:tcW w:w="1418" w:type="dxa"/>
          </w:tcPr>
          <w:p w14:paraId="24C43A4B" w14:textId="77777777" w:rsidR="000278A4" w:rsidRPr="0062480D" w:rsidRDefault="005E7858" w:rsidP="0043460D">
            <w:pPr>
              <w:jc w:val="both"/>
              <w:rPr>
                <w:sz w:val="20"/>
                <w:szCs w:val="20"/>
                <w:lang w:val="en-GB"/>
              </w:rPr>
            </w:pPr>
            <w:hyperlink r:id="rId84" w:history="1">
              <w:r w:rsidR="000278A4" w:rsidRPr="0062480D">
                <w:rPr>
                  <w:rStyle w:val="Hyperlnk"/>
                  <w:sz w:val="20"/>
                  <w:szCs w:val="20"/>
                  <w:lang w:val="en-GB"/>
                </w:rPr>
                <w:t>http://eur-lex.europa.eu/legal-content/EN/TXT/?uri=celex:32006L0007</w:t>
              </w:r>
            </w:hyperlink>
          </w:p>
          <w:p w14:paraId="16FD04D3" w14:textId="77777777" w:rsidR="000278A4" w:rsidRPr="0062480D" w:rsidRDefault="000278A4" w:rsidP="0043460D">
            <w:pPr>
              <w:jc w:val="both"/>
              <w:rPr>
                <w:sz w:val="20"/>
                <w:szCs w:val="20"/>
                <w:lang w:val="en-GB"/>
              </w:rPr>
            </w:pPr>
          </w:p>
        </w:tc>
      </w:tr>
      <w:tr w:rsidR="000278A4" w:rsidRPr="0062480D" w14:paraId="6D9C7EB9" w14:textId="77777777" w:rsidTr="0043460D">
        <w:tc>
          <w:tcPr>
            <w:tcW w:w="1384" w:type="dxa"/>
          </w:tcPr>
          <w:p w14:paraId="6238DA11" w14:textId="77777777" w:rsidR="000278A4" w:rsidRPr="0062480D" w:rsidRDefault="000278A4" w:rsidP="0043460D">
            <w:pPr>
              <w:jc w:val="both"/>
              <w:rPr>
                <w:b/>
                <w:bCs/>
                <w:sz w:val="20"/>
                <w:szCs w:val="20"/>
                <w:lang w:val="en-GB"/>
              </w:rPr>
            </w:pPr>
            <w:r w:rsidRPr="0062480D">
              <w:rPr>
                <w:b/>
                <w:bCs/>
                <w:sz w:val="20"/>
                <w:szCs w:val="20"/>
                <w:lang w:val="en-GB"/>
              </w:rPr>
              <w:t>81</w:t>
            </w:r>
          </w:p>
        </w:tc>
        <w:tc>
          <w:tcPr>
            <w:tcW w:w="1559" w:type="dxa"/>
          </w:tcPr>
          <w:p w14:paraId="3A1296E4" w14:textId="77777777" w:rsidR="000278A4" w:rsidRPr="0062480D" w:rsidRDefault="000278A4" w:rsidP="0043460D">
            <w:pPr>
              <w:rPr>
                <w:iCs/>
                <w:sz w:val="20"/>
                <w:szCs w:val="20"/>
                <w:lang w:val="en-GB"/>
              </w:rPr>
            </w:pPr>
            <w:r w:rsidRPr="0062480D">
              <w:rPr>
                <w:iCs/>
                <w:sz w:val="20"/>
                <w:szCs w:val="20"/>
                <w:lang w:val="en-GB"/>
              </w:rPr>
              <w:t>Directive 2007/2/EC of the European Parliament and of the Council of 14 March 2007 establishing an Infrastructure for Spatial Information in the European Community</w:t>
            </w:r>
          </w:p>
        </w:tc>
        <w:tc>
          <w:tcPr>
            <w:tcW w:w="1134" w:type="dxa"/>
          </w:tcPr>
          <w:p w14:paraId="76338510" w14:textId="77777777" w:rsidR="000278A4" w:rsidRPr="0062480D" w:rsidRDefault="000278A4" w:rsidP="0043460D">
            <w:pPr>
              <w:jc w:val="both"/>
              <w:rPr>
                <w:sz w:val="20"/>
                <w:szCs w:val="20"/>
                <w:lang w:val="en-GB"/>
              </w:rPr>
            </w:pPr>
            <w:r w:rsidRPr="0062480D">
              <w:rPr>
                <w:sz w:val="20"/>
                <w:szCs w:val="20"/>
                <w:lang w:val="en-GB"/>
              </w:rPr>
              <w:t>2007</w:t>
            </w:r>
          </w:p>
        </w:tc>
        <w:tc>
          <w:tcPr>
            <w:tcW w:w="1701" w:type="dxa"/>
          </w:tcPr>
          <w:p w14:paraId="3184A7A8" w14:textId="77777777" w:rsidR="000278A4" w:rsidRPr="0062480D" w:rsidRDefault="000278A4" w:rsidP="0043460D">
            <w:pPr>
              <w:jc w:val="both"/>
              <w:rPr>
                <w:sz w:val="20"/>
                <w:szCs w:val="20"/>
                <w:lang w:val="en-GB"/>
              </w:rPr>
            </w:pPr>
            <w:r w:rsidRPr="0062480D">
              <w:rPr>
                <w:sz w:val="20"/>
                <w:szCs w:val="20"/>
                <w:lang w:val="en-GB"/>
              </w:rPr>
              <w:t>regional</w:t>
            </w:r>
          </w:p>
        </w:tc>
        <w:tc>
          <w:tcPr>
            <w:tcW w:w="1418" w:type="dxa"/>
          </w:tcPr>
          <w:p w14:paraId="4920A0C9" w14:textId="77777777" w:rsidR="000278A4" w:rsidRPr="0062480D" w:rsidRDefault="000278A4" w:rsidP="0043460D">
            <w:pPr>
              <w:jc w:val="both"/>
              <w:rPr>
                <w:sz w:val="20"/>
                <w:szCs w:val="20"/>
                <w:lang w:val="en-GB"/>
              </w:rPr>
            </w:pPr>
            <w:r w:rsidRPr="0062480D">
              <w:rPr>
                <w:sz w:val="20"/>
                <w:szCs w:val="20"/>
                <w:lang w:val="en-GB"/>
              </w:rPr>
              <w:t>EU</w:t>
            </w:r>
          </w:p>
        </w:tc>
        <w:tc>
          <w:tcPr>
            <w:tcW w:w="1418" w:type="dxa"/>
          </w:tcPr>
          <w:p w14:paraId="03C5272D" w14:textId="77777777" w:rsidR="000278A4" w:rsidRPr="0062480D" w:rsidRDefault="005E7858" w:rsidP="0043460D">
            <w:pPr>
              <w:jc w:val="both"/>
              <w:rPr>
                <w:sz w:val="20"/>
                <w:szCs w:val="20"/>
                <w:lang w:val="en-GB"/>
              </w:rPr>
            </w:pPr>
            <w:hyperlink r:id="rId85" w:history="1">
              <w:r w:rsidR="000278A4" w:rsidRPr="0062480D">
                <w:rPr>
                  <w:rStyle w:val="Hyperlnk"/>
                  <w:sz w:val="20"/>
                  <w:szCs w:val="20"/>
                  <w:lang w:val="en-GB"/>
                </w:rPr>
                <w:t>http://eur-lex.europa.eu/legal-content/EN/ALL/?uri=CELEX:32007L0002</w:t>
              </w:r>
            </w:hyperlink>
          </w:p>
          <w:p w14:paraId="3D7C88E5" w14:textId="77777777" w:rsidR="000278A4" w:rsidRPr="0062480D" w:rsidRDefault="000278A4" w:rsidP="0043460D">
            <w:pPr>
              <w:jc w:val="both"/>
              <w:rPr>
                <w:sz w:val="20"/>
                <w:szCs w:val="20"/>
                <w:lang w:val="en-GB"/>
              </w:rPr>
            </w:pPr>
          </w:p>
        </w:tc>
      </w:tr>
      <w:tr w:rsidR="000278A4" w:rsidRPr="0062480D" w14:paraId="40177966" w14:textId="77777777" w:rsidTr="0043460D">
        <w:tc>
          <w:tcPr>
            <w:tcW w:w="1384" w:type="dxa"/>
          </w:tcPr>
          <w:p w14:paraId="27B66EA1" w14:textId="77777777" w:rsidR="000278A4" w:rsidRPr="0062480D" w:rsidRDefault="000278A4" w:rsidP="0043460D">
            <w:pPr>
              <w:jc w:val="both"/>
              <w:rPr>
                <w:b/>
                <w:bCs/>
                <w:sz w:val="20"/>
                <w:szCs w:val="20"/>
                <w:lang w:val="en-GB"/>
              </w:rPr>
            </w:pPr>
            <w:r w:rsidRPr="0062480D">
              <w:rPr>
                <w:b/>
                <w:bCs/>
                <w:sz w:val="20"/>
                <w:szCs w:val="20"/>
                <w:lang w:val="en-GB"/>
              </w:rPr>
              <w:t>82</w:t>
            </w:r>
          </w:p>
        </w:tc>
        <w:tc>
          <w:tcPr>
            <w:tcW w:w="1559" w:type="dxa"/>
          </w:tcPr>
          <w:p w14:paraId="1CBECDDD" w14:textId="77777777" w:rsidR="000278A4" w:rsidRPr="0062480D" w:rsidRDefault="000278A4" w:rsidP="0043460D">
            <w:pPr>
              <w:rPr>
                <w:iCs/>
                <w:sz w:val="20"/>
                <w:szCs w:val="20"/>
                <w:lang w:val="en-GB"/>
              </w:rPr>
            </w:pPr>
            <w:r w:rsidRPr="0062480D">
              <w:rPr>
                <w:iCs/>
                <w:sz w:val="20"/>
                <w:szCs w:val="20"/>
                <w:lang w:val="en-GB"/>
              </w:rPr>
              <w:t xml:space="preserve">Commission Regulation (EC) </w:t>
            </w:r>
            <w:r w:rsidRPr="0062480D">
              <w:rPr>
                <w:iCs/>
                <w:sz w:val="20"/>
                <w:szCs w:val="20"/>
                <w:lang w:val="en-GB"/>
              </w:rPr>
              <w:lastRenderedPageBreak/>
              <w:t>No 1235/2008 of 8 December 2008 laying down detailed rules for implementation of Council Regulation (EC) No 834/2007 as regards the arrangements for imports of  organic products from third countries</w:t>
            </w:r>
          </w:p>
        </w:tc>
        <w:tc>
          <w:tcPr>
            <w:tcW w:w="1134" w:type="dxa"/>
          </w:tcPr>
          <w:p w14:paraId="5EEC53AD" w14:textId="77777777" w:rsidR="000278A4" w:rsidRPr="0062480D" w:rsidRDefault="000278A4" w:rsidP="0043460D">
            <w:pPr>
              <w:jc w:val="both"/>
              <w:rPr>
                <w:sz w:val="20"/>
                <w:szCs w:val="20"/>
                <w:lang w:val="en-GB"/>
              </w:rPr>
            </w:pPr>
            <w:r w:rsidRPr="0062480D">
              <w:rPr>
                <w:sz w:val="20"/>
                <w:szCs w:val="20"/>
                <w:lang w:val="en-GB"/>
              </w:rPr>
              <w:lastRenderedPageBreak/>
              <w:t>2008</w:t>
            </w:r>
          </w:p>
        </w:tc>
        <w:tc>
          <w:tcPr>
            <w:tcW w:w="1701" w:type="dxa"/>
          </w:tcPr>
          <w:p w14:paraId="2B52FD20" w14:textId="77777777" w:rsidR="000278A4" w:rsidRPr="0062480D" w:rsidRDefault="000278A4" w:rsidP="0043460D">
            <w:pPr>
              <w:jc w:val="both"/>
              <w:rPr>
                <w:sz w:val="20"/>
                <w:szCs w:val="20"/>
                <w:lang w:val="en-GB"/>
              </w:rPr>
            </w:pPr>
            <w:r w:rsidRPr="0062480D">
              <w:rPr>
                <w:sz w:val="20"/>
                <w:szCs w:val="20"/>
                <w:lang w:val="en-GB"/>
              </w:rPr>
              <w:t>regional</w:t>
            </w:r>
          </w:p>
        </w:tc>
        <w:tc>
          <w:tcPr>
            <w:tcW w:w="1418" w:type="dxa"/>
          </w:tcPr>
          <w:p w14:paraId="29C56FF8" w14:textId="77777777" w:rsidR="000278A4" w:rsidRPr="0062480D" w:rsidRDefault="000278A4" w:rsidP="0043460D">
            <w:pPr>
              <w:jc w:val="both"/>
              <w:rPr>
                <w:sz w:val="20"/>
                <w:szCs w:val="20"/>
                <w:lang w:val="en-GB"/>
              </w:rPr>
            </w:pPr>
            <w:r w:rsidRPr="0062480D">
              <w:rPr>
                <w:sz w:val="20"/>
                <w:szCs w:val="20"/>
                <w:lang w:val="en-GB"/>
              </w:rPr>
              <w:t>EU</w:t>
            </w:r>
          </w:p>
        </w:tc>
        <w:tc>
          <w:tcPr>
            <w:tcW w:w="1418" w:type="dxa"/>
          </w:tcPr>
          <w:p w14:paraId="1665518A" w14:textId="77777777" w:rsidR="000278A4" w:rsidRPr="0062480D" w:rsidRDefault="005E7858" w:rsidP="0043460D">
            <w:pPr>
              <w:jc w:val="both"/>
              <w:rPr>
                <w:sz w:val="20"/>
                <w:szCs w:val="20"/>
                <w:lang w:val="en-GB"/>
              </w:rPr>
            </w:pPr>
            <w:hyperlink r:id="rId86" w:history="1">
              <w:r w:rsidR="000278A4" w:rsidRPr="0062480D">
                <w:rPr>
                  <w:rStyle w:val="Hyperlnk"/>
                  <w:sz w:val="20"/>
                  <w:szCs w:val="20"/>
                  <w:lang w:val="en-GB"/>
                </w:rPr>
                <w:t>http://eur-lex.europa.eu/l</w:t>
              </w:r>
              <w:r w:rsidR="000278A4" w:rsidRPr="0062480D">
                <w:rPr>
                  <w:rStyle w:val="Hyperlnk"/>
                  <w:sz w:val="20"/>
                  <w:szCs w:val="20"/>
                  <w:lang w:val="en-GB"/>
                </w:rPr>
                <w:lastRenderedPageBreak/>
                <w:t>egal-content/EN/ALL/?uri=CELEX:32008R1235</w:t>
              </w:r>
            </w:hyperlink>
          </w:p>
          <w:p w14:paraId="47F5E9CF" w14:textId="77777777" w:rsidR="000278A4" w:rsidRPr="0062480D" w:rsidRDefault="000278A4" w:rsidP="0043460D">
            <w:pPr>
              <w:jc w:val="both"/>
              <w:rPr>
                <w:sz w:val="20"/>
                <w:szCs w:val="20"/>
                <w:lang w:val="en-GB"/>
              </w:rPr>
            </w:pPr>
          </w:p>
        </w:tc>
      </w:tr>
      <w:tr w:rsidR="000278A4" w:rsidRPr="0062480D" w14:paraId="317C17A0" w14:textId="77777777" w:rsidTr="0043460D">
        <w:tc>
          <w:tcPr>
            <w:tcW w:w="1384" w:type="dxa"/>
          </w:tcPr>
          <w:p w14:paraId="5F9917AB" w14:textId="77777777" w:rsidR="000278A4" w:rsidRPr="0062480D" w:rsidRDefault="000278A4" w:rsidP="0043460D">
            <w:pPr>
              <w:jc w:val="both"/>
              <w:rPr>
                <w:b/>
                <w:bCs/>
                <w:sz w:val="20"/>
                <w:szCs w:val="20"/>
                <w:lang w:val="en-GB"/>
              </w:rPr>
            </w:pPr>
            <w:r w:rsidRPr="0062480D">
              <w:rPr>
                <w:b/>
                <w:bCs/>
                <w:sz w:val="20"/>
                <w:szCs w:val="20"/>
                <w:lang w:val="en-GB"/>
              </w:rPr>
              <w:lastRenderedPageBreak/>
              <w:t>83</w:t>
            </w:r>
          </w:p>
        </w:tc>
        <w:tc>
          <w:tcPr>
            <w:tcW w:w="1559" w:type="dxa"/>
          </w:tcPr>
          <w:p w14:paraId="0F2DDE41" w14:textId="77777777" w:rsidR="000278A4" w:rsidRPr="0062480D" w:rsidRDefault="000278A4" w:rsidP="0043460D">
            <w:pPr>
              <w:rPr>
                <w:iCs/>
                <w:sz w:val="20"/>
                <w:szCs w:val="20"/>
                <w:lang w:val="en-GB"/>
              </w:rPr>
            </w:pPr>
            <w:r w:rsidRPr="0062480D">
              <w:rPr>
                <w:iCs/>
                <w:sz w:val="20"/>
                <w:szCs w:val="20"/>
                <w:lang w:val="en-GB"/>
              </w:rPr>
              <w:t>Council Regulation (EC) No 834/2007 of 28 June 2007 on organic production and labelling of organic products and repealing Regulation (EEC) No 2092/91</w:t>
            </w:r>
          </w:p>
        </w:tc>
        <w:tc>
          <w:tcPr>
            <w:tcW w:w="1134" w:type="dxa"/>
          </w:tcPr>
          <w:p w14:paraId="6DB42300" w14:textId="77777777" w:rsidR="000278A4" w:rsidRPr="0062480D" w:rsidRDefault="000278A4" w:rsidP="0043460D">
            <w:pPr>
              <w:jc w:val="both"/>
              <w:rPr>
                <w:sz w:val="20"/>
                <w:szCs w:val="20"/>
                <w:lang w:val="en-GB"/>
              </w:rPr>
            </w:pPr>
            <w:r w:rsidRPr="0062480D">
              <w:rPr>
                <w:sz w:val="20"/>
                <w:szCs w:val="20"/>
                <w:lang w:val="en-GB"/>
              </w:rPr>
              <w:t>2007</w:t>
            </w:r>
          </w:p>
        </w:tc>
        <w:tc>
          <w:tcPr>
            <w:tcW w:w="1701" w:type="dxa"/>
          </w:tcPr>
          <w:p w14:paraId="32AFAA77" w14:textId="77777777" w:rsidR="000278A4" w:rsidRPr="0062480D" w:rsidRDefault="000278A4" w:rsidP="0043460D">
            <w:pPr>
              <w:jc w:val="both"/>
              <w:rPr>
                <w:sz w:val="20"/>
                <w:szCs w:val="20"/>
                <w:lang w:val="en-GB"/>
              </w:rPr>
            </w:pPr>
            <w:r w:rsidRPr="0062480D">
              <w:rPr>
                <w:sz w:val="20"/>
                <w:szCs w:val="20"/>
                <w:lang w:val="en-GB"/>
              </w:rPr>
              <w:t>regional</w:t>
            </w:r>
          </w:p>
        </w:tc>
        <w:tc>
          <w:tcPr>
            <w:tcW w:w="1418" w:type="dxa"/>
          </w:tcPr>
          <w:p w14:paraId="182B6DA0" w14:textId="77777777" w:rsidR="000278A4" w:rsidRPr="0062480D" w:rsidRDefault="000278A4" w:rsidP="0043460D">
            <w:pPr>
              <w:jc w:val="both"/>
              <w:rPr>
                <w:sz w:val="20"/>
                <w:szCs w:val="20"/>
                <w:lang w:val="en-GB"/>
              </w:rPr>
            </w:pPr>
            <w:r w:rsidRPr="0062480D">
              <w:rPr>
                <w:sz w:val="20"/>
                <w:szCs w:val="20"/>
                <w:lang w:val="en-GB"/>
              </w:rPr>
              <w:t>EU</w:t>
            </w:r>
          </w:p>
        </w:tc>
        <w:tc>
          <w:tcPr>
            <w:tcW w:w="1418" w:type="dxa"/>
          </w:tcPr>
          <w:p w14:paraId="55195729" w14:textId="77777777" w:rsidR="000278A4" w:rsidRPr="0062480D" w:rsidRDefault="005E7858" w:rsidP="0043460D">
            <w:pPr>
              <w:jc w:val="both"/>
              <w:rPr>
                <w:sz w:val="20"/>
                <w:szCs w:val="20"/>
                <w:lang w:val="en-GB"/>
              </w:rPr>
            </w:pPr>
            <w:hyperlink r:id="rId87" w:history="1">
              <w:r w:rsidR="000278A4" w:rsidRPr="0062480D">
                <w:rPr>
                  <w:rStyle w:val="Hyperlnk"/>
                  <w:sz w:val="20"/>
                  <w:szCs w:val="20"/>
                  <w:lang w:val="en-GB"/>
                </w:rPr>
                <w:t>http://eur-lex.europa.eu/legal-content/EN/TXT/?uri=CELEX:32007R0834</w:t>
              </w:r>
            </w:hyperlink>
          </w:p>
          <w:p w14:paraId="48319709" w14:textId="77777777" w:rsidR="000278A4" w:rsidRPr="0062480D" w:rsidRDefault="000278A4" w:rsidP="0043460D">
            <w:pPr>
              <w:jc w:val="both"/>
              <w:rPr>
                <w:sz w:val="20"/>
                <w:szCs w:val="20"/>
                <w:lang w:val="en-GB"/>
              </w:rPr>
            </w:pPr>
          </w:p>
        </w:tc>
      </w:tr>
      <w:tr w:rsidR="000278A4" w:rsidRPr="0062480D" w14:paraId="52943F66" w14:textId="77777777" w:rsidTr="0043460D">
        <w:tc>
          <w:tcPr>
            <w:tcW w:w="1384" w:type="dxa"/>
          </w:tcPr>
          <w:p w14:paraId="00A3296C" w14:textId="77777777" w:rsidR="000278A4" w:rsidRPr="0062480D" w:rsidRDefault="000278A4" w:rsidP="0043460D">
            <w:pPr>
              <w:jc w:val="both"/>
              <w:rPr>
                <w:b/>
                <w:bCs/>
                <w:sz w:val="20"/>
                <w:szCs w:val="20"/>
                <w:lang w:val="en-GB"/>
              </w:rPr>
            </w:pPr>
            <w:r w:rsidRPr="0062480D">
              <w:rPr>
                <w:b/>
                <w:bCs/>
                <w:sz w:val="20"/>
                <w:szCs w:val="20"/>
                <w:lang w:val="en-GB"/>
              </w:rPr>
              <w:t>84</w:t>
            </w:r>
          </w:p>
        </w:tc>
        <w:tc>
          <w:tcPr>
            <w:tcW w:w="1559" w:type="dxa"/>
          </w:tcPr>
          <w:p w14:paraId="0E78D4FA" w14:textId="77777777" w:rsidR="000278A4" w:rsidRPr="0062480D" w:rsidRDefault="000278A4" w:rsidP="0043460D">
            <w:pPr>
              <w:rPr>
                <w:iCs/>
                <w:sz w:val="20"/>
                <w:szCs w:val="20"/>
                <w:lang w:val="en-GB"/>
              </w:rPr>
            </w:pPr>
            <w:r w:rsidRPr="0062480D">
              <w:rPr>
                <w:iCs/>
                <w:sz w:val="20"/>
                <w:szCs w:val="20"/>
                <w:lang w:val="en-GB"/>
              </w:rPr>
              <w:t>Council Directive 96/25/EC of April 1996 on the circulation of feed materials, amending Directives 70/524/EEC, 74/63/EEC, 82/471/EEC and 93/74/EEC and repealing Directive 77/101/EEC</w:t>
            </w:r>
          </w:p>
        </w:tc>
        <w:tc>
          <w:tcPr>
            <w:tcW w:w="1134" w:type="dxa"/>
          </w:tcPr>
          <w:p w14:paraId="4C8F2BE6" w14:textId="77777777" w:rsidR="000278A4" w:rsidRPr="0062480D" w:rsidRDefault="000278A4" w:rsidP="0043460D">
            <w:pPr>
              <w:jc w:val="both"/>
              <w:rPr>
                <w:sz w:val="20"/>
                <w:szCs w:val="20"/>
                <w:lang w:val="en-GB"/>
              </w:rPr>
            </w:pPr>
            <w:r w:rsidRPr="0062480D">
              <w:rPr>
                <w:sz w:val="20"/>
                <w:szCs w:val="20"/>
                <w:lang w:val="en-GB"/>
              </w:rPr>
              <w:t>1996</w:t>
            </w:r>
          </w:p>
        </w:tc>
        <w:tc>
          <w:tcPr>
            <w:tcW w:w="1701" w:type="dxa"/>
          </w:tcPr>
          <w:p w14:paraId="2B93FAEC" w14:textId="77777777" w:rsidR="000278A4" w:rsidRPr="0062480D" w:rsidRDefault="000278A4" w:rsidP="0043460D">
            <w:pPr>
              <w:jc w:val="both"/>
              <w:rPr>
                <w:sz w:val="20"/>
                <w:szCs w:val="20"/>
                <w:lang w:val="en-GB"/>
              </w:rPr>
            </w:pPr>
            <w:r w:rsidRPr="0062480D">
              <w:rPr>
                <w:sz w:val="20"/>
                <w:szCs w:val="20"/>
                <w:lang w:val="en-GB"/>
              </w:rPr>
              <w:t>regional</w:t>
            </w:r>
          </w:p>
        </w:tc>
        <w:tc>
          <w:tcPr>
            <w:tcW w:w="1418" w:type="dxa"/>
          </w:tcPr>
          <w:p w14:paraId="670E0227" w14:textId="77777777" w:rsidR="000278A4" w:rsidRPr="0062480D" w:rsidRDefault="000278A4" w:rsidP="0043460D">
            <w:pPr>
              <w:jc w:val="both"/>
              <w:rPr>
                <w:sz w:val="20"/>
                <w:szCs w:val="20"/>
                <w:lang w:val="en-GB"/>
              </w:rPr>
            </w:pPr>
            <w:r w:rsidRPr="0062480D">
              <w:rPr>
                <w:sz w:val="20"/>
                <w:szCs w:val="20"/>
                <w:lang w:val="en-GB"/>
              </w:rPr>
              <w:t>EU</w:t>
            </w:r>
          </w:p>
        </w:tc>
        <w:tc>
          <w:tcPr>
            <w:tcW w:w="1418" w:type="dxa"/>
          </w:tcPr>
          <w:p w14:paraId="1F758AE1" w14:textId="77777777" w:rsidR="000278A4" w:rsidRPr="0062480D" w:rsidRDefault="005E7858" w:rsidP="0043460D">
            <w:pPr>
              <w:jc w:val="both"/>
              <w:rPr>
                <w:sz w:val="20"/>
                <w:szCs w:val="20"/>
                <w:lang w:val="en-GB"/>
              </w:rPr>
            </w:pPr>
            <w:hyperlink r:id="rId88" w:history="1">
              <w:r w:rsidR="000278A4" w:rsidRPr="0062480D">
                <w:rPr>
                  <w:rStyle w:val="Hyperlnk"/>
                  <w:sz w:val="20"/>
                  <w:szCs w:val="20"/>
                  <w:lang w:val="en-GB"/>
                </w:rPr>
                <w:t>http://eur-lex.europa.eu/legal-content/EN/TXT/?uri=celex:31996L0025</w:t>
              </w:r>
            </w:hyperlink>
          </w:p>
          <w:p w14:paraId="7B5DA51D" w14:textId="77777777" w:rsidR="000278A4" w:rsidRPr="0062480D" w:rsidRDefault="000278A4" w:rsidP="0043460D">
            <w:pPr>
              <w:jc w:val="both"/>
              <w:rPr>
                <w:sz w:val="20"/>
                <w:szCs w:val="20"/>
                <w:lang w:val="en-GB"/>
              </w:rPr>
            </w:pPr>
          </w:p>
        </w:tc>
      </w:tr>
      <w:tr w:rsidR="000278A4" w:rsidRPr="0062480D" w14:paraId="187BD301" w14:textId="77777777" w:rsidTr="0043460D">
        <w:tc>
          <w:tcPr>
            <w:tcW w:w="1384" w:type="dxa"/>
          </w:tcPr>
          <w:p w14:paraId="1C50FB42" w14:textId="77777777" w:rsidR="000278A4" w:rsidRPr="0062480D" w:rsidRDefault="000278A4" w:rsidP="0043460D">
            <w:pPr>
              <w:jc w:val="both"/>
              <w:rPr>
                <w:b/>
                <w:bCs/>
                <w:sz w:val="20"/>
                <w:szCs w:val="20"/>
                <w:lang w:val="en-GB"/>
              </w:rPr>
            </w:pPr>
            <w:r w:rsidRPr="0062480D">
              <w:rPr>
                <w:b/>
                <w:bCs/>
                <w:sz w:val="20"/>
                <w:szCs w:val="20"/>
                <w:lang w:val="en-GB"/>
              </w:rPr>
              <w:t>85</w:t>
            </w:r>
          </w:p>
        </w:tc>
        <w:tc>
          <w:tcPr>
            <w:tcW w:w="1559" w:type="dxa"/>
          </w:tcPr>
          <w:p w14:paraId="69C3C63A" w14:textId="77777777" w:rsidR="000278A4" w:rsidRPr="0062480D" w:rsidRDefault="000278A4" w:rsidP="0043460D">
            <w:pPr>
              <w:rPr>
                <w:iCs/>
                <w:sz w:val="20"/>
                <w:szCs w:val="20"/>
                <w:lang w:val="en-GB"/>
              </w:rPr>
            </w:pPr>
            <w:r w:rsidRPr="0062480D">
              <w:rPr>
                <w:iCs/>
                <w:sz w:val="20"/>
                <w:szCs w:val="20"/>
                <w:lang w:val="en-GB"/>
              </w:rPr>
              <w:t>Council Directive of 30 June 1982 concerning certain products used in animal nutrition (82/471/EEC)</w:t>
            </w:r>
          </w:p>
        </w:tc>
        <w:tc>
          <w:tcPr>
            <w:tcW w:w="1134" w:type="dxa"/>
          </w:tcPr>
          <w:p w14:paraId="16988234" w14:textId="77777777" w:rsidR="000278A4" w:rsidRPr="0062480D" w:rsidRDefault="000278A4" w:rsidP="0043460D">
            <w:pPr>
              <w:jc w:val="both"/>
              <w:rPr>
                <w:sz w:val="20"/>
                <w:szCs w:val="20"/>
                <w:lang w:val="en-GB"/>
              </w:rPr>
            </w:pPr>
            <w:r w:rsidRPr="0062480D">
              <w:rPr>
                <w:sz w:val="20"/>
                <w:szCs w:val="20"/>
                <w:lang w:val="en-GB"/>
              </w:rPr>
              <w:t>1982</w:t>
            </w:r>
          </w:p>
        </w:tc>
        <w:tc>
          <w:tcPr>
            <w:tcW w:w="1701" w:type="dxa"/>
          </w:tcPr>
          <w:p w14:paraId="73C7C447" w14:textId="77777777" w:rsidR="000278A4" w:rsidRPr="0062480D" w:rsidRDefault="000278A4" w:rsidP="0043460D">
            <w:pPr>
              <w:jc w:val="both"/>
              <w:rPr>
                <w:sz w:val="20"/>
                <w:szCs w:val="20"/>
                <w:lang w:val="en-GB"/>
              </w:rPr>
            </w:pPr>
            <w:r w:rsidRPr="0062480D">
              <w:rPr>
                <w:sz w:val="20"/>
                <w:szCs w:val="20"/>
                <w:lang w:val="en-GB"/>
              </w:rPr>
              <w:t>regional</w:t>
            </w:r>
          </w:p>
        </w:tc>
        <w:tc>
          <w:tcPr>
            <w:tcW w:w="1418" w:type="dxa"/>
          </w:tcPr>
          <w:p w14:paraId="51C1CB42" w14:textId="77777777" w:rsidR="000278A4" w:rsidRPr="0062480D" w:rsidRDefault="000278A4" w:rsidP="0043460D">
            <w:pPr>
              <w:jc w:val="both"/>
              <w:rPr>
                <w:sz w:val="20"/>
                <w:szCs w:val="20"/>
                <w:lang w:val="en-GB"/>
              </w:rPr>
            </w:pPr>
            <w:r w:rsidRPr="0062480D">
              <w:rPr>
                <w:sz w:val="20"/>
                <w:szCs w:val="20"/>
                <w:lang w:val="en-GB"/>
              </w:rPr>
              <w:t>EU</w:t>
            </w:r>
          </w:p>
        </w:tc>
        <w:tc>
          <w:tcPr>
            <w:tcW w:w="1418" w:type="dxa"/>
          </w:tcPr>
          <w:p w14:paraId="129F795F" w14:textId="77777777" w:rsidR="000278A4" w:rsidRPr="0062480D" w:rsidRDefault="005E7858" w:rsidP="0043460D">
            <w:pPr>
              <w:jc w:val="both"/>
              <w:rPr>
                <w:sz w:val="20"/>
                <w:szCs w:val="20"/>
                <w:lang w:val="en-GB"/>
              </w:rPr>
            </w:pPr>
            <w:hyperlink r:id="rId89" w:history="1">
              <w:r w:rsidR="000278A4" w:rsidRPr="0062480D">
                <w:rPr>
                  <w:rStyle w:val="Hyperlnk"/>
                  <w:sz w:val="20"/>
                  <w:szCs w:val="20"/>
                  <w:lang w:val="en-GB"/>
                </w:rPr>
                <w:t>http://eur-lex.europa.eu/legal-content/EN/TXT/?uri=celex:31982L0471</w:t>
              </w:r>
            </w:hyperlink>
          </w:p>
          <w:p w14:paraId="0AFFF58D" w14:textId="77777777" w:rsidR="000278A4" w:rsidRPr="0062480D" w:rsidRDefault="000278A4" w:rsidP="0043460D">
            <w:pPr>
              <w:jc w:val="both"/>
              <w:rPr>
                <w:sz w:val="20"/>
                <w:szCs w:val="20"/>
                <w:lang w:val="en-GB"/>
              </w:rPr>
            </w:pPr>
          </w:p>
        </w:tc>
      </w:tr>
      <w:tr w:rsidR="000278A4" w:rsidRPr="0062480D" w14:paraId="5B68C125" w14:textId="77777777" w:rsidTr="0043460D">
        <w:tc>
          <w:tcPr>
            <w:tcW w:w="1384" w:type="dxa"/>
          </w:tcPr>
          <w:p w14:paraId="615A8A5A" w14:textId="77777777" w:rsidR="000278A4" w:rsidRPr="0062480D" w:rsidRDefault="000278A4" w:rsidP="0043460D">
            <w:pPr>
              <w:jc w:val="both"/>
              <w:rPr>
                <w:b/>
                <w:bCs/>
                <w:sz w:val="20"/>
                <w:szCs w:val="20"/>
                <w:lang w:val="en-GB"/>
              </w:rPr>
            </w:pPr>
            <w:r w:rsidRPr="0062480D">
              <w:rPr>
                <w:b/>
                <w:bCs/>
                <w:sz w:val="20"/>
                <w:szCs w:val="20"/>
                <w:lang w:val="en-GB"/>
              </w:rPr>
              <w:t>86</w:t>
            </w:r>
          </w:p>
        </w:tc>
        <w:tc>
          <w:tcPr>
            <w:tcW w:w="1559" w:type="dxa"/>
          </w:tcPr>
          <w:p w14:paraId="697A995A" w14:textId="77777777" w:rsidR="000278A4" w:rsidRPr="0062480D" w:rsidRDefault="000278A4" w:rsidP="0043460D">
            <w:pPr>
              <w:rPr>
                <w:iCs/>
                <w:sz w:val="20"/>
                <w:szCs w:val="20"/>
                <w:lang w:val="en-GB"/>
              </w:rPr>
            </w:pPr>
            <w:r w:rsidRPr="0062480D">
              <w:rPr>
                <w:iCs/>
                <w:sz w:val="20"/>
                <w:szCs w:val="20"/>
                <w:lang w:val="en-GB"/>
              </w:rPr>
              <w:t xml:space="preserve">Council Directive 96/61/EC of 24 September 1996 concerning integrated pollution </w:t>
            </w:r>
            <w:r w:rsidRPr="0062480D">
              <w:rPr>
                <w:iCs/>
                <w:sz w:val="20"/>
                <w:szCs w:val="20"/>
                <w:lang w:val="en-GB"/>
              </w:rPr>
              <w:lastRenderedPageBreak/>
              <w:t>prevention and control</w:t>
            </w:r>
          </w:p>
        </w:tc>
        <w:tc>
          <w:tcPr>
            <w:tcW w:w="1134" w:type="dxa"/>
          </w:tcPr>
          <w:p w14:paraId="1F59F8CD" w14:textId="77777777" w:rsidR="000278A4" w:rsidRPr="0062480D" w:rsidRDefault="000278A4" w:rsidP="0043460D">
            <w:pPr>
              <w:jc w:val="both"/>
              <w:rPr>
                <w:sz w:val="20"/>
                <w:szCs w:val="20"/>
                <w:lang w:val="en-GB"/>
              </w:rPr>
            </w:pPr>
            <w:r w:rsidRPr="0062480D">
              <w:rPr>
                <w:sz w:val="20"/>
                <w:szCs w:val="20"/>
                <w:lang w:val="en-GB"/>
              </w:rPr>
              <w:lastRenderedPageBreak/>
              <w:t>1996</w:t>
            </w:r>
          </w:p>
        </w:tc>
        <w:tc>
          <w:tcPr>
            <w:tcW w:w="1701" w:type="dxa"/>
          </w:tcPr>
          <w:p w14:paraId="59AA818D" w14:textId="77777777" w:rsidR="000278A4" w:rsidRPr="0062480D" w:rsidRDefault="000278A4" w:rsidP="0043460D">
            <w:pPr>
              <w:jc w:val="both"/>
              <w:rPr>
                <w:sz w:val="20"/>
                <w:szCs w:val="20"/>
                <w:lang w:val="en-GB"/>
              </w:rPr>
            </w:pPr>
            <w:r w:rsidRPr="0062480D">
              <w:rPr>
                <w:sz w:val="20"/>
                <w:szCs w:val="20"/>
                <w:lang w:val="en-GB"/>
              </w:rPr>
              <w:t>regional</w:t>
            </w:r>
          </w:p>
        </w:tc>
        <w:tc>
          <w:tcPr>
            <w:tcW w:w="1418" w:type="dxa"/>
          </w:tcPr>
          <w:p w14:paraId="7D38D716" w14:textId="77777777" w:rsidR="000278A4" w:rsidRPr="0062480D" w:rsidRDefault="000278A4" w:rsidP="0043460D">
            <w:pPr>
              <w:jc w:val="both"/>
              <w:rPr>
                <w:sz w:val="20"/>
                <w:szCs w:val="20"/>
                <w:lang w:val="en-GB"/>
              </w:rPr>
            </w:pPr>
            <w:r w:rsidRPr="0062480D">
              <w:rPr>
                <w:sz w:val="20"/>
                <w:szCs w:val="20"/>
                <w:lang w:val="en-GB"/>
              </w:rPr>
              <w:t>EU</w:t>
            </w:r>
          </w:p>
        </w:tc>
        <w:tc>
          <w:tcPr>
            <w:tcW w:w="1418" w:type="dxa"/>
          </w:tcPr>
          <w:p w14:paraId="08A0512B" w14:textId="77777777" w:rsidR="000278A4" w:rsidRPr="0062480D" w:rsidRDefault="005E7858" w:rsidP="0043460D">
            <w:pPr>
              <w:jc w:val="both"/>
              <w:rPr>
                <w:sz w:val="20"/>
                <w:szCs w:val="20"/>
                <w:lang w:val="en-GB"/>
              </w:rPr>
            </w:pPr>
            <w:hyperlink r:id="rId90" w:history="1">
              <w:r w:rsidR="000278A4" w:rsidRPr="0062480D">
                <w:rPr>
                  <w:rStyle w:val="Hyperlnk"/>
                  <w:sz w:val="20"/>
                  <w:szCs w:val="20"/>
                  <w:lang w:val="en-GB"/>
                </w:rPr>
                <w:t>http://eur-lex.europa.eu/legal-content/EN/TXT/?uri=celex:31996L0061</w:t>
              </w:r>
            </w:hyperlink>
          </w:p>
          <w:p w14:paraId="0956A0F0" w14:textId="77777777" w:rsidR="000278A4" w:rsidRPr="0062480D" w:rsidRDefault="000278A4" w:rsidP="0043460D">
            <w:pPr>
              <w:jc w:val="both"/>
              <w:rPr>
                <w:sz w:val="20"/>
                <w:szCs w:val="20"/>
                <w:lang w:val="en-GB"/>
              </w:rPr>
            </w:pPr>
          </w:p>
        </w:tc>
      </w:tr>
      <w:tr w:rsidR="000278A4" w:rsidRPr="0062480D" w14:paraId="4AFB68D4" w14:textId="77777777" w:rsidTr="0043460D">
        <w:tc>
          <w:tcPr>
            <w:tcW w:w="1384" w:type="dxa"/>
          </w:tcPr>
          <w:p w14:paraId="5CC69DDA" w14:textId="77777777" w:rsidR="000278A4" w:rsidRPr="0062480D" w:rsidRDefault="000278A4" w:rsidP="0043460D">
            <w:pPr>
              <w:jc w:val="both"/>
              <w:rPr>
                <w:b/>
                <w:bCs/>
                <w:sz w:val="20"/>
                <w:szCs w:val="20"/>
                <w:lang w:val="en-GB"/>
              </w:rPr>
            </w:pPr>
            <w:r w:rsidRPr="0062480D">
              <w:rPr>
                <w:b/>
                <w:bCs/>
                <w:sz w:val="20"/>
                <w:szCs w:val="20"/>
                <w:lang w:val="en-GB"/>
              </w:rPr>
              <w:lastRenderedPageBreak/>
              <w:t>87</w:t>
            </w:r>
          </w:p>
        </w:tc>
        <w:tc>
          <w:tcPr>
            <w:tcW w:w="1559" w:type="dxa"/>
          </w:tcPr>
          <w:p w14:paraId="4AA2A63C" w14:textId="77777777" w:rsidR="000278A4" w:rsidRPr="0062480D" w:rsidRDefault="000278A4" w:rsidP="0043460D">
            <w:pPr>
              <w:rPr>
                <w:iCs/>
                <w:sz w:val="20"/>
                <w:szCs w:val="20"/>
                <w:lang w:val="en-GB"/>
              </w:rPr>
            </w:pPr>
            <w:r w:rsidRPr="0062480D">
              <w:rPr>
                <w:iCs/>
                <w:sz w:val="20"/>
                <w:szCs w:val="20"/>
                <w:lang w:val="en-GB"/>
              </w:rPr>
              <w:t>Protocol of Provisional Application of the General Agreement</w:t>
            </w:r>
          </w:p>
        </w:tc>
        <w:tc>
          <w:tcPr>
            <w:tcW w:w="1134" w:type="dxa"/>
          </w:tcPr>
          <w:p w14:paraId="5CD0372B" w14:textId="77777777" w:rsidR="000278A4" w:rsidRPr="0062480D" w:rsidRDefault="000278A4" w:rsidP="0043460D">
            <w:pPr>
              <w:jc w:val="both"/>
              <w:rPr>
                <w:sz w:val="20"/>
                <w:szCs w:val="20"/>
                <w:lang w:val="en-GB"/>
              </w:rPr>
            </w:pPr>
            <w:r w:rsidRPr="0062480D">
              <w:rPr>
                <w:sz w:val="20"/>
                <w:szCs w:val="20"/>
                <w:lang w:val="en-GB"/>
              </w:rPr>
              <w:t>1948</w:t>
            </w:r>
          </w:p>
        </w:tc>
        <w:tc>
          <w:tcPr>
            <w:tcW w:w="1701" w:type="dxa"/>
          </w:tcPr>
          <w:p w14:paraId="3AE151A0" w14:textId="77777777" w:rsidR="000278A4" w:rsidRPr="0062480D" w:rsidRDefault="000278A4" w:rsidP="0043460D">
            <w:pPr>
              <w:jc w:val="both"/>
              <w:rPr>
                <w:sz w:val="20"/>
                <w:szCs w:val="20"/>
                <w:lang w:val="en-GB"/>
              </w:rPr>
            </w:pPr>
            <w:r w:rsidRPr="0062480D">
              <w:rPr>
                <w:sz w:val="20"/>
                <w:szCs w:val="20"/>
                <w:lang w:val="en-GB"/>
              </w:rPr>
              <w:t>global</w:t>
            </w:r>
          </w:p>
        </w:tc>
        <w:tc>
          <w:tcPr>
            <w:tcW w:w="1418" w:type="dxa"/>
          </w:tcPr>
          <w:p w14:paraId="71053B44" w14:textId="77777777" w:rsidR="000278A4" w:rsidRPr="0062480D" w:rsidRDefault="000278A4" w:rsidP="0043460D">
            <w:pPr>
              <w:jc w:val="both"/>
              <w:rPr>
                <w:sz w:val="20"/>
                <w:szCs w:val="20"/>
                <w:lang w:val="en-GB"/>
              </w:rPr>
            </w:pPr>
            <w:r w:rsidRPr="0062480D">
              <w:rPr>
                <w:sz w:val="20"/>
                <w:szCs w:val="20"/>
                <w:lang w:val="en-GB"/>
              </w:rPr>
              <w:t>WTO</w:t>
            </w:r>
          </w:p>
        </w:tc>
        <w:tc>
          <w:tcPr>
            <w:tcW w:w="1418" w:type="dxa"/>
          </w:tcPr>
          <w:p w14:paraId="70BF9F3A" w14:textId="77777777" w:rsidR="000278A4" w:rsidRPr="0062480D" w:rsidRDefault="005E7858" w:rsidP="0043460D">
            <w:pPr>
              <w:jc w:val="both"/>
              <w:rPr>
                <w:sz w:val="20"/>
                <w:szCs w:val="20"/>
                <w:lang w:val="en-GB"/>
              </w:rPr>
            </w:pPr>
            <w:hyperlink r:id="rId91" w:history="1">
              <w:r w:rsidR="000278A4" w:rsidRPr="0062480D">
                <w:rPr>
                  <w:rStyle w:val="Hyperlnk"/>
                  <w:sz w:val="20"/>
                  <w:szCs w:val="20"/>
                  <w:lang w:val="en-GB"/>
                </w:rPr>
                <w:t>https://www.wto.org/english/res_e/booksp_e/gatt_ai_e/prov_appl_gen_agree_e.pdf</w:t>
              </w:r>
            </w:hyperlink>
          </w:p>
          <w:p w14:paraId="024C7A45" w14:textId="77777777" w:rsidR="000278A4" w:rsidRPr="0062480D" w:rsidRDefault="000278A4" w:rsidP="0043460D">
            <w:pPr>
              <w:jc w:val="both"/>
              <w:rPr>
                <w:sz w:val="20"/>
                <w:szCs w:val="20"/>
                <w:lang w:val="en-GB"/>
              </w:rPr>
            </w:pPr>
          </w:p>
        </w:tc>
      </w:tr>
      <w:tr w:rsidR="000278A4" w:rsidRPr="0062480D" w14:paraId="62EDE61A" w14:textId="77777777" w:rsidTr="0043460D">
        <w:tc>
          <w:tcPr>
            <w:tcW w:w="1384" w:type="dxa"/>
          </w:tcPr>
          <w:p w14:paraId="29F17CF6" w14:textId="77777777" w:rsidR="000278A4" w:rsidRPr="0062480D" w:rsidRDefault="000278A4" w:rsidP="0043460D">
            <w:pPr>
              <w:jc w:val="both"/>
              <w:rPr>
                <w:b/>
                <w:bCs/>
                <w:sz w:val="20"/>
                <w:szCs w:val="20"/>
                <w:lang w:val="en-GB"/>
              </w:rPr>
            </w:pPr>
            <w:r w:rsidRPr="0062480D">
              <w:rPr>
                <w:b/>
                <w:bCs/>
                <w:sz w:val="20"/>
                <w:szCs w:val="20"/>
                <w:lang w:val="en-GB"/>
              </w:rPr>
              <w:t>88</w:t>
            </w:r>
          </w:p>
        </w:tc>
        <w:tc>
          <w:tcPr>
            <w:tcW w:w="1559" w:type="dxa"/>
          </w:tcPr>
          <w:p w14:paraId="3053C215" w14:textId="77777777" w:rsidR="000278A4" w:rsidRPr="0062480D" w:rsidRDefault="000278A4" w:rsidP="0043460D">
            <w:pPr>
              <w:rPr>
                <w:iCs/>
                <w:sz w:val="20"/>
                <w:szCs w:val="20"/>
                <w:lang w:val="en-GB"/>
              </w:rPr>
            </w:pPr>
            <w:r w:rsidRPr="0062480D">
              <w:rPr>
                <w:iCs/>
                <w:sz w:val="20"/>
                <w:szCs w:val="20"/>
                <w:lang w:val="en-GB"/>
              </w:rPr>
              <w:t>Council Directive of 15 July 1980 on the approximation of the laws of the Member States relating to straight ammonium nitrate fertilizers of high nitrogen content (80/876/EEC)</w:t>
            </w:r>
          </w:p>
        </w:tc>
        <w:tc>
          <w:tcPr>
            <w:tcW w:w="1134" w:type="dxa"/>
          </w:tcPr>
          <w:p w14:paraId="18497BDE" w14:textId="77777777" w:rsidR="000278A4" w:rsidRPr="0062480D" w:rsidRDefault="000278A4" w:rsidP="0043460D">
            <w:pPr>
              <w:jc w:val="both"/>
              <w:rPr>
                <w:sz w:val="20"/>
                <w:szCs w:val="20"/>
                <w:lang w:val="en-GB"/>
              </w:rPr>
            </w:pPr>
            <w:r w:rsidRPr="0062480D">
              <w:rPr>
                <w:sz w:val="20"/>
                <w:szCs w:val="20"/>
                <w:lang w:val="en-GB"/>
              </w:rPr>
              <w:t>1980</w:t>
            </w:r>
          </w:p>
        </w:tc>
        <w:tc>
          <w:tcPr>
            <w:tcW w:w="1701" w:type="dxa"/>
          </w:tcPr>
          <w:p w14:paraId="5621BE20" w14:textId="77777777" w:rsidR="000278A4" w:rsidRPr="0062480D" w:rsidRDefault="000278A4" w:rsidP="0043460D">
            <w:pPr>
              <w:jc w:val="both"/>
              <w:rPr>
                <w:sz w:val="20"/>
                <w:szCs w:val="20"/>
                <w:lang w:val="en-GB"/>
              </w:rPr>
            </w:pPr>
            <w:r w:rsidRPr="0062480D">
              <w:rPr>
                <w:sz w:val="20"/>
                <w:szCs w:val="20"/>
                <w:lang w:val="en-GB"/>
              </w:rPr>
              <w:t>regional</w:t>
            </w:r>
          </w:p>
        </w:tc>
        <w:tc>
          <w:tcPr>
            <w:tcW w:w="1418" w:type="dxa"/>
          </w:tcPr>
          <w:p w14:paraId="6787C097" w14:textId="77777777" w:rsidR="000278A4" w:rsidRPr="0062480D" w:rsidRDefault="000278A4" w:rsidP="0043460D">
            <w:pPr>
              <w:jc w:val="both"/>
              <w:rPr>
                <w:sz w:val="20"/>
                <w:szCs w:val="20"/>
                <w:lang w:val="en-GB"/>
              </w:rPr>
            </w:pPr>
            <w:r w:rsidRPr="0062480D">
              <w:rPr>
                <w:sz w:val="20"/>
                <w:szCs w:val="20"/>
                <w:lang w:val="en-GB"/>
              </w:rPr>
              <w:t>EU</w:t>
            </w:r>
          </w:p>
        </w:tc>
        <w:tc>
          <w:tcPr>
            <w:tcW w:w="1418" w:type="dxa"/>
          </w:tcPr>
          <w:p w14:paraId="5DF4616E" w14:textId="77777777" w:rsidR="000278A4" w:rsidRPr="0062480D" w:rsidRDefault="005E7858" w:rsidP="0043460D">
            <w:pPr>
              <w:jc w:val="both"/>
              <w:rPr>
                <w:sz w:val="20"/>
                <w:szCs w:val="20"/>
                <w:lang w:val="en-GB"/>
              </w:rPr>
            </w:pPr>
            <w:hyperlink r:id="rId92" w:history="1">
              <w:r w:rsidR="000278A4" w:rsidRPr="0062480D">
                <w:rPr>
                  <w:rStyle w:val="Hyperlnk"/>
                  <w:sz w:val="20"/>
                  <w:szCs w:val="20"/>
                  <w:lang w:val="en-GB"/>
                </w:rPr>
                <w:t>http://eur-lex.europa.eu/legal-content/EN/TXT/?uri=celex:31980L0876</w:t>
              </w:r>
            </w:hyperlink>
          </w:p>
          <w:p w14:paraId="034AAD7A" w14:textId="77777777" w:rsidR="000278A4" w:rsidRPr="0062480D" w:rsidRDefault="000278A4" w:rsidP="0043460D">
            <w:pPr>
              <w:jc w:val="both"/>
              <w:rPr>
                <w:sz w:val="20"/>
                <w:szCs w:val="20"/>
                <w:lang w:val="en-GB"/>
              </w:rPr>
            </w:pPr>
          </w:p>
        </w:tc>
      </w:tr>
      <w:tr w:rsidR="000278A4" w:rsidRPr="0062480D" w14:paraId="15CB8371" w14:textId="77777777" w:rsidTr="0043460D">
        <w:tc>
          <w:tcPr>
            <w:tcW w:w="1384" w:type="dxa"/>
          </w:tcPr>
          <w:p w14:paraId="5BA169E8" w14:textId="77777777" w:rsidR="000278A4" w:rsidRPr="0062480D" w:rsidRDefault="000278A4" w:rsidP="0043460D">
            <w:pPr>
              <w:jc w:val="both"/>
              <w:rPr>
                <w:b/>
                <w:bCs/>
                <w:sz w:val="20"/>
                <w:szCs w:val="20"/>
                <w:lang w:val="en-GB"/>
              </w:rPr>
            </w:pPr>
            <w:r w:rsidRPr="0062480D">
              <w:rPr>
                <w:b/>
                <w:bCs/>
                <w:sz w:val="20"/>
                <w:szCs w:val="20"/>
                <w:lang w:val="en-GB"/>
              </w:rPr>
              <w:t>89</w:t>
            </w:r>
          </w:p>
        </w:tc>
        <w:tc>
          <w:tcPr>
            <w:tcW w:w="1559" w:type="dxa"/>
          </w:tcPr>
          <w:p w14:paraId="5A68E0CA" w14:textId="77777777" w:rsidR="000278A4" w:rsidRPr="0062480D" w:rsidRDefault="000278A4" w:rsidP="0043460D">
            <w:pPr>
              <w:rPr>
                <w:iCs/>
                <w:sz w:val="20"/>
                <w:szCs w:val="20"/>
                <w:lang w:val="en-GB"/>
              </w:rPr>
            </w:pPr>
            <w:r w:rsidRPr="0062480D">
              <w:rPr>
                <w:iCs/>
                <w:sz w:val="20"/>
                <w:szCs w:val="20"/>
                <w:lang w:val="en-GB"/>
              </w:rPr>
              <w:t>Council Directive of 26 June 1978 on the approximation of the laws of the Member States relating to the classification, packaging and labelling of dangerous preparations (pesticides) (78/631/EEC)</w:t>
            </w:r>
          </w:p>
        </w:tc>
        <w:tc>
          <w:tcPr>
            <w:tcW w:w="1134" w:type="dxa"/>
          </w:tcPr>
          <w:p w14:paraId="04849AB9" w14:textId="77777777" w:rsidR="000278A4" w:rsidRPr="0062480D" w:rsidRDefault="000278A4" w:rsidP="0043460D">
            <w:pPr>
              <w:jc w:val="both"/>
              <w:rPr>
                <w:sz w:val="20"/>
                <w:szCs w:val="20"/>
                <w:lang w:val="en-GB"/>
              </w:rPr>
            </w:pPr>
            <w:r w:rsidRPr="0062480D">
              <w:rPr>
                <w:sz w:val="20"/>
                <w:szCs w:val="20"/>
                <w:lang w:val="en-GB"/>
              </w:rPr>
              <w:t>1978</w:t>
            </w:r>
          </w:p>
        </w:tc>
        <w:tc>
          <w:tcPr>
            <w:tcW w:w="1701" w:type="dxa"/>
          </w:tcPr>
          <w:p w14:paraId="6E306FEA" w14:textId="77777777" w:rsidR="000278A4" w:rsidRPr="0062480D" w:rsidRDefault="000278A4" w:rsidP="0043460D">
            <w:pPr>
              <w:jc w:val="both"/>
              <w:rPr>
                <w:sz w:val="20"/>
                <w:szCs w:val="20"/>
                <w:lang w:val="en-GB"/>
              </w:rPr>
            </w:pPr>
            <w:r w:rsidRPr="0062480D">
              <w:rPr>
                <w:sz w:val="20"/>
                <w:szCs w:val="20"/>
                <w:lang w:val="en-GB"/>
              </w:rPr>
              <w:t>regional</w:t>
            </w:r>
          </w:p>
        </w:tc>
        <w:tc>
          <w:tcPr>
            <w:tcW w:w="1418" w:type="dxa"/>
          </w:tcPr>
          <w:p w14:paraId="53425380" w14:textId="77777777" w:rsidR="000278A4" w:rsidRPr="0062480D" w:rsidRDefault="000278A4" w:rsidP="0043460D">
            <w:pPr>
              <w:jc w:val="both"/>
              <w:rPr>
                <w:sz w:val="20"/>
                <w:szCs w:val="20"/>
                <w:lang w:val="en-GB"/>
              </w:rPr>
            </w:pPr>
            <w:r w:rsidRPr="0062480D">
              <w:rPr>
                <w:sz w:val="20"/>
                <w:szCs w:val="20"/>
                <w:lang w:val="en-GB"/>
              </w:rPr>
              <w:t>EU</w:t>
            </w:r>
          </w:p>
        </w:tc>
        <w:tc>
          <w:tcPr>
            <w:tcW w:w="1418" w:type="dxa"/>
          </w:tcPr>
          <w:p w14:paraId="328A3A21" w14:textId="77777777" w:rsidR="000278A4" w:rsidRPr="0062480D" w:rsidRDefault="005E7858" w:rsidP="0043460D">
            <w:pPr>
              <w:jc w:val="both"/>
              <w:rPr>
                <w:sz w:val="20"/>
                <w:szCs w:val="20"/>
                <w:lang w:val="en-GB"/>
              </w:rPr>
            </w:pPr>
            <w:hyperlink r:id="rId93" w:history="1">
              <w:r w:rsidR="000278A4" w:rsidRPr="0062480D">
                <w:rPr>
                  <w:rStyle w:val="Hyperlnk"/>
                  <w:sz w:val="20"/>
                  <w:szCs w:val="20"/>
                  <w:lang w:val="en-GB"/>
                </w:rPr>
                <w:t>http://eur-lex.europa.eu/legal-content/EN/TXT/?uri=CELEX:31978L0631</w:t>
              </w:r>
            </w:hyperlink>
          </w:p>
          <w:p w14:paraId="7BE4DBA7" w14:textId="77777777" w:rsidR="000278A4" w:rsidRPr="0062480D" w:rsidRDefault="000278A4" w:rsidP="0043460D">
            <w:pPr>
              <w:jc w:val="both"/>
              <w:rPr>
                <w:sz w:val="20"/>
                <w:szCs w:val="20"/>
                <w:lang w:val="en-GB"/>
              </w:rPr>
            </w:pPr>
          </w:p>
        </w:tc>
      </w:tr>
      <w:tr w:rsidR="000278A4" w:rsidRPr="0062480D" w14:paraId="6D7DBF91" w14:textId="77777777" w:rsidTr="0043460D">
        <w:tc>
          <w:tcPr>
            <w:tcW w:w="1384" w:type="dxa"/>
          </w:tcPr>
          <w:p w14:paraId="3B7E3D93" w14:textId="77777777" w:rsidR="000278A4" w:rsidRPr="0062480D" w:rsidRDefault="000278A4" w:rsidP="0043460D">
            <w:pPr>
              <w:jc w:val="both"/>
              <w:rPr>
                <w:b/>
                <w:bCs/>
                <w:sz w:val="20"/>
                <w:szCs w:val="20"/>
                <w:lang w:val="en-GB"/>
              </w:rPr>
            </w:pPr>
            <w:r w:rsidRPr="0062480D">
              <w:rPr>
                <w:b/>
                <w:bCs/>
                <w:sz w:val="20"/>
                <w:szCs w:val="20"/>
                <w:lang w:val="en-GB"/>
              </w:rPr>
              <w:t>90</w:t>
            </w:r>
          </w:p>
        </w:tc>
        <w:tc>
          <w:tcPr>
            <w:tcW w:w="1559" w:type="dxa"/>
          </w:tcPr>
          <w:p w14:paraId="750CFABA" w14:textId="77777777" w:rsidR="000278A4" w:rsidRPr="0062480D" w:rsidRDefault="000278A4" w:rsidP="0043460D">
            <w:pPr>
              <w:rPr>
                <w:iCs/>
                <w:sz w:val="20"/>
                <w:szCs w:val="20"/>
                <w:lang w:val="en-GB"/>
              </w:rPr>
            </w:pPr>
            <w:r w:rsidRPr="0062480D">
              <w:rPr>
                <w:iCs/>
                <w:sz w:val="20"/>
                <w:szCs w:val="20"/>
                <w:lang w:val="en-GB"/>
              </w:rPr>
              <w:t xml:space="preserve">Directive 2008/105/EC of the European </w:t>
            </w:r>
            <w:proofErr w:type="spellStart"/>
            <w:r w:rsidRPr="0062480D">
              <w:rPr>
                <w:iCs/>
                <w:sz w:val="20"/>
                <w:szCs w:val="20"/>
                <w:lang w:val="en-GB"/>
              </w:rPr>
              <w:t>Parliement</w:t>
            </w:r>
            <w:proofErr w:type="spellEnd"/>
            <w:r w:rsidRPr="0062480D">
              <w:rPr>
                <w:iCs/>
                <w:sz w:val="20"/>
                <w:szCs w:val="20"/>
                <w:lang w:val="en-GB"/>
              </w:rPr>
              <w:t xml:space="preserve"> and of the Council of 16 December 2008 on environmental quality standards in the field of water policy, amending and subsequently repealing Council Directives 82/176/EEC, 83/513/EEC, </w:t>
            </w:r>
            <w:r w:rsidRPr="0062480D">
              <w:rPr>
                <w:iCs/>
                <w:sz w:val="20"/>
                <w:szCs w:val="20"/>
                <w:lang w:val="en-GB"/>
              </w:rPr>
              <w:lastRenderedPageBreak/>
              <w:t>84/156/EEC, 84/491/EEC, 86/280/EEC and amending Directive 2000/60/EC of the European Parliament and of the Council</w:t>
            </w:r>
          </w:p>
        </w:tc>
        <w:tc>
          <w:tcPr>
            <w:tcW w:w="1134" w:type="dxa"/>
          </w:tcPr>
          <w:p w14:paraId="0DFBB8F8" w14:textId="77777777" w:rsidR="000278A4" w:rsidRPr="0062480D" w:rsidRDefault="000278A4" w:rsidP="0043460D">
            <w:pPr>
              <w:jc w:val="both"/>
              <w:rPr>
                <w:sz w:val="20"/>
                <w:szCs w:val="20"/>
                <w:lang w:val="en-GB"/>
              </w:rPr>
            </w:pPr>
            <w:r w:rsidRPr="0062480D">
              <w:rPr>
                <w:sz w:val="20"/>
                <w:szCs w:val="20"/>
                <w:lang w:val="en-GB"/>
              </w:rPr>
              <w:lastRenderedPageBreak/>
              <w:t>2008</w:t>
            </w:r>
          </w:p>
        </w:tc>
        <w:tc>
          <w:tcPr>
            <w:tcW w:w="1701" w:type="dxa"/>
          </w:tcPr>
          <w:p w14:paraId="0CF3BE44" w14:textId="77777777" w:rsidR="000278A4" w:rsidRPr="0062480D" w:rsidRDefault="000278A4" w:rsidP="0043460D">
            <w:pPr>
              <w:jc w:val="both"/>
              <w:rPr>
                <w:sz w:val="20"/>
                <w:szCs w:val="20"/>
                <w:lang w:val="en-GB"/>
              </w:rPr>
            </w:pPr>
            <w:r w:rsidRPr="0062480D">
              <w:rPr>
                <w:sz w:val="20"/>
                <w:szCs w:val="20"/>
                <w:lang w:val="en-GB"/>
              </w:rPr>
              <w:t>regional</w:t>
            </w:r>
          </w:p>
        </w:tc>
        <w:tc>
          <w:tcPr>
            <w:tcW w:w="1418" w:type="dxa"/>
          </w:tcPr>
          <w:p w14:paraId="7DD6E4B5" w14:textId="77777777" w:rsidR="000278A4" w:rsidRPr="0062480D" w:rsidRDefault="000278A4" w:rsidP="0043460D">
            <w:pPr>
              <w:jc w:val="both"/>
              <w:rPr>
                <w:sz w:val="20"/>
                <w:szCs w:val="20"/>
                <w:lang w:val="en-GB"/>
              </w:rPr>
            </w:pPr>
            <w:r w:rsidRPr="0062480D">
              <w:rPr>
                <w:sz w:val="20"/>
                <w:szCs w:val="20"/>
                <w:lang w:val="en-GB"/>
              </w:rPr>
              <w:t>EU</w:t>
            </w:r>
          </w:p>
        </w:tc>
        <w:tc>
          <w:tcPr>
            <w:tcW w:w="1418" w:type="dxa"/>
          </w:tcPr>
          <w:p w14:paraId="3810E1D3" w14:textId="77777777" w:rsidR="000278A4" w:rsidRPr="0062480D" w:rsidRDefault="005E7858" w:rsidP="0043460D">
            <w:pPr>
              <w:jc w:val="both"/>
              <w:rPr>
                <w:sz w:val="20"/>
                <w:szCs w:val="20"/>
                <w:lang w:val="en-GB"/>
              </w:rPr>
            </w:pPr>
            <w:hyperlink r:id="rId94" w:history="1">
              <w:r w:rsidR="000278A4" w:rsidRPr="0062480D">
                <w:rPr>
                  <w:rStyle w:val="Hyperlnk"/>
                  <w:sz w:val="20"/>
                  <w:szCs w:val="20"/>
                  <w:lang w:val="en-GB"/>
                </w:rPr>
                <w:t>http://faolex.fao.org/cgi-bin/faolex.exe?rec_id=068466&amp;database=faolex&amp;search_type=link&amp;table=result&amp;lang=eng&amp;format_name=@ERALL</w:t>
              </w:r>
            </w:hyperlink>
          </w:p>
          <w:p w14:paraId="7AB42F0B" w14:textId="77777777" w:rsidR="000278A4" w:rsidRPr="0062480D" w:rsidRDefault="000278A4" w:rsidP="0043460D">
            <w:pPr>
              <w:jc w:val="both"/>
              <w:rPr>
                <w:sz w:val="20"/>
                <w:szCs w:val="20"/>
                <w:lang w:val="en-GB"/>
              </w:rPr>
            </w:pPr>
          </w:p>
        </w:tc>
      </w:tr>
      <w:tr w:rsidR="000278A4" w:rsidRPr="0062480D" w14:paraId="000A3258" w14:textId="77777777" w:rsidTr="0043460D">
        <w:tc>
          <w:tcPr>
            <w:tcW w:w="1384" w:type="dxa"/>
          </w:tcPr>
          <w:p w14:paraId="0C2B0036" w14:textId="77777777" w:rsidR="000278A4" w:rsidRPr="0062480D" w:rsidRDefault="000278A4" w:rsidP="0043460D">
            <w:pPr>
              <w:jc w:val="both"/>
              <w:rPr>
                <w:b/>
                <w:bCs/>
                <w:sz w:val="20"/>
                <w:szCs w:val="20"/>
                <w:lang w:val="en-GB"/>
              </w:rPr>
            </w:pPr>
            <w:r w:rsidRPr="0062480D">
              <w:rPr>
                <w:b/>
                <w:bCs/>
                <w:sz w:val="20"/>
                <w:szCs w:val="20"/>
                <w:lang w:val="en-GB"/>
              </w:rPr>
              <w:t>91</w:t>
            </w:r>
          </w:p>
        </w:tc>
        <w:tc>
          <w:tcPr>
            <w:tcW w:w="1559" w:type="dxa"/>
          </w:tcPr>
          <w:p w14:paraId="68B3C5B2" w14:textId="77777777" w:rsidR="000278A4" w:rsidRPr="0062480D" w:rsidRDefault="000278A4" w:rsidP="0043460D">
            <w:pPr>
              <w:rPr>
                <w:iCs/>
                <w:sz w:val="20"/>
                <w:szCs w:val="20"/>
                <w:lang w:val="en-GB"/>
              </w:rPr>
            </w:pPr>
            <w:r w:rsidRPr="0062480D">
              <w:rPr>
                <w:iCs/>
                <w:sz w:val="20"/>
                <w:szCs w:val="20"/>
                <w:lang w:val="en-GB"/>
              </w:rPr>
              <w:t xml:space="preserve">Directive 2006/44/EC of the European </w:t>
            </w:r>
            <w:proofErr w:type="spellStart"/>
            <w:r w:rsidRPr="0062480D">
              <w:rPr>
                <w:iCs/>
                <w:sz w:val="20"/>
                <w:szCs w:val="20"/>
                <w:lang w:val="en-GB"/>
              </w:rPr>
              <w:t>Parliment</w:t>
            </w:r>
            <w:proofErr w:type="spellEnd"/>
            <w:r w:rsidRPr="0062480D">
              <w:rPr>
                <w:iCs/>
                <w:sz w:val="20"/>
                <w:szCs w:val="20"/>
                <w:lang w:val="en-GB"/>
              </w:rPr>
              <w:t xml:space="preserve"> and of the Council of 6 September 2006 on the quality of fresh waters needing protection or improvement in order to protect fish life</w:t>
            </w:r>
          </w:p>
        </w:tc>
        <w:tc>
          <w:tcPr>
            <w:tcW w:w="1134" w:type="dxa"/>
          </w:tcPr>
          <w:p w14:paraId="53B432B4" w14:textId="77777777" w:rsidR="000278A4" w:rsidRPr="0062480D" w:rsidRDefault="000278A4" w:rsidP="0043460D">
            <w:pPr>
              <w:jc w:val="both"/>
              <w:rPr>
                <w:sz w:val="20"/>
                <w:szCs w:val="20"/>
                <w:lang w:val="en-GB"/>
              </w:rPr>
            </w:pPr>
            <w:r w:rsidRPr="0062480D">
              <w:rPr>
                <w:sz w:val="20"/>
                <w:szCs w:val="20"/>
                <w:lang w:val="en-GB"/>
              </w:rPr>
              <w:t>2006</w:t>
            </w:r>
          </w:p>
        </w:tc>
        <w:tc>
          <w:tcPr>
            <w:tcW w:w="1701" w:type="dxa"/>
          </w:tcPr>
          <w:p w14:paraId="4309F297" w14:textId="77777777" w:rsidR="000278A4" w:rsidRPr="0062480D" w:rsidRDefault="000278A4" w:rsidP="0043460D">
            <w:pPr>
              <w:jc w:val="both"/>
              <w:rPr>
                <w:sz w:val="20"/>
                <w:szCs w:val="20"/>
                <w:lang w:val="en-GB"/>
              </w:rPr>
            </w:pPr>
            <w:r w:rsidRPr="0062480D">
              <w:rPr>
                <w:sz w:val="20"/>
                <w:szCs w:val="20"/>
                <w:lang w:val="en-GB"/>
              </w:rPr>
              <w:t>regional</w:t>
            </w:r>
          </w:p>
        </w:tc>
        <w:tc>
          <w:tcPr>
            <w:tcW w:w="1418" w:type="dxa"/>
          </w:tcPr>
          <w:p w14:paraId="6FAC6478" w14:textId="77777777" w:rsidR="000278A4" w:rsidRPr="0062480D" w:rsidRDefault="000278A4" w:rsidP="0043460D">
            <w:pPr>
              <w:jc w:val="both"/>
              <w:rPr>
                <w:sz w:val="20"/>
                <w:szCs w:val="20"/>
                <w:lang w:val="en-GB"/>
              </w:rPr>
            </w:pPr>
            <w:r w:rsidRPr="0062480D">
              <w:rPr>
                <w:sz w:val="20"/>
                <w:szCs w:val="20"/>
                <w:lang w:val="en-GB"/>
              </w:rPr>
              <w:t>EU</w:t>
            </w:r>
          </w:p>
        </w:tc>
        <w:tc>
          <w:tcPr>
            <w:tcW w:w="1418" w:type="dxa"/>
          </w:tcPr>
          <w:p w14:paraId="439732B9" w14:textId="77777777" w:rsidR="000278A4" w:rsidRPr="0062480D" w:rsidRDefault="005E7858" w:rsidP="0043460D">
            <w:pPr>
              <w:jc w:val="both"/>
              <w:rPr>
                <w:sz w:val="20"/>
                <w:szCs w:val="20"/>
                <w:lang w:val="en-GB"/>
              </w:rPr>
            </w:pPr>
            <w:hyperlink r:id="rId95" w:history="1">
              <w:r w:rsidR="000278A4" w:rsidRPr="0062480D">
                <w:rPr>
                  <w:rStyle w:val="Hyperlnk"/>
                  <w:sz w:val="20"/>
                  <w:szCs w:val="20"/>
                  <w:lang w:val="en-GB"/>
                </w:rPr>
                <w:t>http://eur-lex.europa.eu/legal-content/EN/TXT/?uri=CELEX:32006L0044</w:t>
              </w:r>
            </w:hyperlink>
          </w:p>
          <w:p w14:paraId="1A81C90A" w14:textId="77777777" w:rsidR="000278A4" w:rsidRPr="0062480D" w:rsidRDefault="000278A4" w:rsidP="0043460D">
            <w:pPr>
              <w:jc w:val="both"/>
              <w:rPr>
                <w:sz w:val="20"/>
                <w:szCs w:val="20"/>
                <w:lang w:val="en-GB"/>
              </w:rPr>
            </w:pPr>
          </w:p>
        </w:tc>
      </w:tr>
      <w:tr w:rsidR="000278A4" w:rsidRPr="0062480D" w14:paraId="0C948A78" w14:textId="77777777" w:rsidTr="0043460D">
        <w:tc>
          <w:tcPr>
            <w:tcW w:w="1384" w:type="dxa"/>
          </w:tcPr>
          <w:p w14:paraId="223A05CE" w14:textId="77777777" w:rsidR="000278A4" w:rsidRPr="0062480D" w:rsidRDefault="000278A4" w:rsidP="0043460D">
            <w:pPr>
              <w:jc w:val="both"/>
              <w:rPr>
                <w:b/>
                <w:bCs/>
                <w:sz w:val="20"/>
                <w:szCs w:val="20"/>
                <w:lang w:val="en-GB"/>
              </w:rPr>
            </w:pPr>
            <w:r w:rsidRPr="0062480D">
              <w:rPr>
                <w:b/>
                <w:bCs/>
                <w:sz w:val="20"/>
                <w:szCs w:val="20"/>
                <w:lang w:val="en-GB"/>
              </w:rPr>
              <w:t>92</w:t>
            </w:r>
          </w:p>
        </w:tc>
        <w:tc>
          <w:tcPr>
            <w:tcW w:w="1559" w:type="dxa"/>
          </w:tcPr>
          <w:p w14:paraId="26FD6D48" w14:textId="77777777" w:rsidR="000278A4" w:rsidRPr="0062480D" w:rsidRDefault="000278A4" w:rsidP="0043460D">
            <w:pPr>
              <w:rPr>
                <w:iCs/>
                <w:sz w:val="20"/>
                <w:szCs w:val="20"/>
                <w:lang w:val="en-GB"/>
              </w:rPr>
            </w:pPr>
            <w:r w:rsidRPr="0062480D">
              <w:rPr>
                <w:iCs/>
                <w:sz w:val="20"/>
                <w:szCs w:val="20"/>
                <w:lang w:val="en-GB"/>
              </w:rPr>
              <w:t>United Nations Convention on the Law of the Sea</w:t>
            </w:r>
          </w:p>
        </w:tc>
        <w:tc>
          <w:tcPr>
            <w:tcW w:w="1134" w:type="dxa"/>
          </w:tcPr>
          <w:p w14:paraId="6356222B" w14:textId="77777777" w:rsidR="000278A4" w:rsidRPr="0062480D" w:rsidRDefault="000278A4" w:rsidP="0043460D">
            <w:pPr>
              <w:jc w:val="both"/>
              <w:rPr>
                <w:sz w:val="20"/>
                <w:szCs w:val="20"/>
                <w:lang w:val="en-GB"/>
              </w:rPr>
            </w:pPr>
            <w:r w:rsidRPr="0062480D">
              <w:rPr>
                <w:sz w:val="20"/>
                <w:szCs w:val="20"/>
                <w:lang w:val="en-GB"/>
              </w:rPr>
              <w:t>1958</w:t>
            </w:r>
          </w:p>
        </w:tc>
        <w:tc>
          <w:tcPr>
            <w:tcW w:w="1701" w:type="dxa"/>
          </w:tcPr>
          <w:p w14:paraId="7A69C29B" w14:textId="77777777" w:rsidR="000278A4" w:rsidRPr="0062480D" w:rsidRDefault="000278A4" w:rsidP="0043460D">
            <w:pPr>
              <w:jc w:val="both"/>
              <w:rPr>
                <w:sz w:val="20"/>
                <w:szCs w:val="20"/>
                <w:lang w:val="en-GB"/>
              </w:rPr>
            </w:pPr>
            <w:r w:rsidRPr="0062480D">
              <w:rPr>
                <w:sz w:val="20"/>
                <w:szCs w:val="20"/>
                <w:lang w:val="en-GB"/>
              </w:rPr>
              <w:t>global</w:t>
            </w:r>
          </w:p>
        </w:tc>
        <w:tc>
          <w:tcPr>
            <w:tcW w:w="1418" w:type="dxa"/>
          </w:tcPr>
          <w:p w14:paraId="465B9F3B" w14:textId="77777777" w:rsidR="000278A4" w:rsidRPr="0062480D" w:rsidRDefault="000278A4" w:rsidP="0043460D">
            <w:pPr>
              <w:jc w:val="both"/>
              <w:rPr>
                <w:sz w:val="20"/>
                <w:szCs w:val="20"/>
                <w:lang w:val="en-GB"/>
              </w:rPr>
            </w:pPr>
            <w:r w:rsidRPr="0062480D">
              <w:rPr>
                <w:sz w:val="20"/>
                <w:szCs w:val="20"/>
                <w:lang w:val="en-GB"/>
              </w:rPr>
              <w:t>UN</w:t>
            </w:r>
          </w:p>
        </w:tc>
        <w:tc>
          <w:tcPr>
            <w:tcW w:w="1418" w:type="dxa"/>
          </w:tcPr>
          <w:p w14:paraId="43F87C11" w14:textId="77777777" w:rsidR="000278A4" w:rsidRPr="0062480D" w:rsidRDefault="005E7858" w:rsidP="0043460D">
            <w:pPr>
              <w:jc w:val="both"/>
              <w:rPr>
                <w:sz w:val="20"/>
                <w:szCs w:val="20"/>
                <w:lang w:val="en-GB"/>
              </w:rPr>
            </w:pPr>
            <w:hyperlink r:id="rId96" w:history="1">
              <w:r w:rsidR="000278A4" w:rsidRPr="0062480D">
                <w:rPr>
                  <w:rStyle w:val="Hyperlnk"/>
                  <w:sz w:val="20"/>
                  <w:szCs w:val="20"/>
                  <w:lang w:val="en-GB"/>
                </w:rPr>
                <w:t>http://www.un.org/Depts/los/convention_agreements/convention_overview_convention.htm</w:t>
              </w:r>
            </w:hyperlink>
          </w:p>
          <w:p w14:paraId="2EBC65A7" w14:textId="77777777" w:rsidR="000278A4" w:rsidRPr="0062480D" w:rsidRDefault="000278A4" w:rsidP="0043460D">
            <w:pPr>
              <w:jc w:val="both"/>
              <w:rPr>
                <w:sz w:val="20"/>
                <w:szCs w:val="20"/>
                <w:lang w:val="en-GB"/>
              </w:rPr>
            </w:pPr>
          </w:p>
        </w:tc>
      </w:tr>
      <w:tr w:rsidR="000278A4" w:rsidRPr="0062480D" w14:paraId="08DF842E" w14:textId="77777777" w:rsidTr="0043460D">
        <w:tc>
          <w:tcPr>
            <w:tcW w:w="1384" w:type="dxa"/>
          </w:tcPr>
          <w:p w14:paraId="3990C60E" w14:textId="77777777" w:rsidR="000278A4" w:rsidRPr="0062480D" w:rsidRDefault="000278A4" w:rsidP="0043460D">
            <w:pPr>
              <w:jc w:val="both"/>
              <w:rPr>
                <w:b/>
                <w:bCs/>
                <w:sz w:val="20"/>
                <w:szCs w:val="20"/>
                <w:lang w:val="en-GB"/>
              </w:rPr>
            </w:pPr>
            <w:r w:rsidRPr="0062480D">
              <w:rPr>
                <w:b/>
                <w:bCs/>
                <w:sz w:val="20"/>
                <w:szCs w:val="20"/>
                <w:lang w:val="en-GB"/>
              </w:rPr>
              <w:t>93</w:t>
            </w:r>
          </w:p>
        </w:tc>
        <w:tc>
          <w:tcPr>
            <w:tcW w:w="1559" w:type="dxa"/>
          </w:tcPr>
          <w:p w14:paraId="020AE43A" w14:textId="77777777" w:rsidR="000278A4" w:rsidRPr="0062480D" w:rsidRDefault="000278A4" w:rsidP="0043460D">
            <w:pPr>
              <w:rPr>
                <w:iCs/>
                <w:sz w:val="20"/>
                <w:szCs w:val="20"/>
                <w:lang w:val="en-GB"/>
              </w:rPr>
            </w:pPr>
            <w:r w:rsidRPr="0062480D">
              <w:rPr>
                <w:iCs/>
                <w:sz w:val="20"/>
                <w:szCs w:val="20"/>
                <w:lang w:val="en-GB"/>
              </w:rPr>
              <w:t>Directive 2001/80/EC of the European Parliament and of the Council of 23 October 2001 on the limitation of emissions of certain pollutants into the air from large combustion plants</w:t>
            </w:r>
          </w:p>
        </w:tc>
        <w:tc>
          <w:tcPr>
            <w:tcW w:w="1134" w:type="dxa"/>
          </w:tcPr>
          <w:p w14:paraId="76E23013" w14:textId="77777777" w:rsidR="000278A4" w:rsidRPr="0062480D" w:rsidRDefault="000278A4" w:rsidP="0043460D">
            <w:pPr>
              <w:jc w:val="both"/>
              <w:rPr>
                <w:sz w:val="20"/>
                <w:szCs w:val="20"/>
                <w:lang w:val="en-GB"/>
              </w:rPr>
            </w:pPr>
            <w:r w:rsidRPr="0062480D">
              <w:rPr>
                <w:sz w:val="20"/>
                <w:szCs w:val="20"/>
                <w:lang w:val="en-GB"/>
              </w:rPr>
              <w:t>2001</w:t>
            </w:r>
          </w:p>
        </w:tc>
        <w:tc>
          <w:tcPr>
            <w:tcW w:w="1701" w:type="dxa"/>
          </w:tcPr>
          <w:p w14:paraId="5E5B5325" w14:textId="77777777" w:rsidR="000278A4" w:rsidRPr="0062480D" w:rsidRDefault="000278A4" w:rsidP="0043460D">
            <w:pPr>
              <w:jc w:val="both"/>
              <w:rPr>
                <w:sz w:val="20"/>
                <w:szCs w:val="20"/>
                <w:lang w:val="en-GB"/>
              </w:rPr>
            </w:pPr>
            <w:r w:rsidRPr="0062480D">
              <w:rPr>
                <w:sz w:val="20"/>
                <w:szCs w:val="20"/>
                <w:lang w:val="en-GB"/>
              </w:rPr>
              <w:t>regional</w:t>
            </w:r>
          </w:p>
        </w:tc>
        <w:tc>
          <w:tcPr>
            <w:tcW w:w="1418" w:type="dxa"/>
          </w:tcPr>
          <w:p w14:paraId="7091A827" w14:textId="77777777" w:rsidR="000278A4" w:rsidRPr="0062480D" w:rsidRDefault="000278A4" w:rsidP="0043460D">
            <w:pPr>
              <w:jc w:val="both"/>
              <w:rPr>
                <w:sz w:val="20"/>
                <w:szCs w:val="20"/>
                <w:lang w:val="en-GB"/>
              </w:rPr>
            </w:pPr>
            <w:r w:rsidRPr="0062480D">
              <w:rPr>
                <w:sz w:val="20"/>
                <w:szCs w:val="20"/>
                <w:lang w:val="en-GB"/>
              </w:rPr>
              <w:t>EU</w:t>
            </w:r>
          </w:p>
        </w:tc>
        <w:tc>
          <w:tcPr>
            <w:tcW w:w="1418" w:type="dxa"/>
          </w:tcPr>
          <w:p w14:paraId="1EECC7B9" w14:textId="77777777" w:rsidR="000278A4" w:rsidRPr="0062480D" w:rsidRDefault="005E7858" w:rsidP="0043460D">
            <w:pPr>
              <w:jc w:val="both"/>
              <w:rPr>
                <w:sz w:val="20"/>
                <w:szCs w:val="20"/>
                <w:lang w:val="en-GB"/>
              </w:rPr>
            </w:pPr>
            <w:hyperlink r:id="rId97" w:history="1">
              <w:r w:rsidR="000278A4" w:rsidRPr="0062480D">
                <w:rPr>
                  <w:rStyle w:val="Hyperlnk"/>
                  <w:sz w:val="20"/>
                  <w:szCs w:val="20"/>
                  <w:lang w:val="en-GB"/>
                </w:rPr>
                <w:t>http://eur-lex.europa.eu/legal-content/EN/TXT/PDF/?uri=CELEX:32001L0080&amp;from=EN</w:t>
              </w:r>
            </w:hyperlink>
          </w:p>
          <w:p w14:paraId="7CB6B8E1" w14:textId="77777777" w:rsidR="000278A4" w:rsidRPr="0062480D" w:rsidRDefault="000278A4" w:rsidP="0043460D">
            <w:pPr>
              <w:jc w:val="both"/>
              <w:rPr>
                <w:sz w:val="20"/>
                <w:szCs w:val="20"/>
                <w:lang w:val="en-GB"/>
              </w:rPr>
            </w:pPr>
          </w:p>
        </w:tc>
      </w:tr>
      <w:tr w:rsidR="000278A4" w:rsidRPr="0062480D" w14:paraId="793B64CD" w14:textId="77777777" w:rsidTr="0043460D">
        <w:tc>
          <w:tcPr>
            <w:tcW w:w="1384" w:type="dxa"/>
          </w:tcPr>
          <w:p w14:paraId="01DE96AE" w14:textId="77777777" w:rsidR="000278A4" w:rsidRPr="0062480D" w:rsidRDefault="000278A4" w:rsidP="0043460D">
            <w:pPr>
              <w:jc w:val="both"/>
              <w:rPr>
                <w:b/>
                <w:bCs/>
                <w:sz w:val="20"/>
                <w:szCs w:val="20"/>
                <w:lang w:val="en-GB"/>
              </w:rPr>
            </w:pPr>
            <w:r w:rsidRPr="0062480D">
              <w:rPr>
                <w:b/>
                <w:bCs/>
                <w:sz w:val="20"/>
                <w:szCs w:val="20"/>
                <w:lang w:val="en-GB"/>
              </w:rPr>
              <w:t>94</w:t>
            </w:r>
          </w:p>
        </w:tc>
        <w:tc>
          <w:tcPr>
            <w:tcW w:w="1559" w:type="dxa"/>
          </w:tcPr>
          <w:p w14:paraId="53474D01" w14:textId="77777777" w:rsidR="000278A4" w:rsidRPr="0062480D" w:rsidRDefault="000278A4" w:rsidP="0043460D">
            <w:pPr>
              <w:rPr>
                <w:iCs/>
                <w:sz w:val="20"/>
                <w:szCs w:val="20"/>
                <w:lang w:val="en-GB"/>
              </w:rPr>
            </w:pPr>
            <w:r w:rsidRPr="0062480D">
              <w:rPr>
                <w:iCs/>
                <w:sz w:val="20"/>
                <w:szCs w:val="20"/>
                <w:lang w:val="en-GB"/>
              </w:rPr>
              <w:t>Directive 2000/76/EC of the European Parliament and of the Council of 4 December 2000 on the incineration of waste</w:t>
            </w:r>
          </w:p>
        </w:tc>
        <w:tc>
          <w:tcPr>
            <w:tcW w:w="1134" w:type="dxa"/>
          </w:tcPr>
          <w:p w14:paraId="7161F741" w14:textId="77777777" w:rsidR="000278A4" w:rsidRPr="0062480D" w:rsidRDefault="000278A4" w:rsidP="0043460D">
            <w:pPr>
              <w:jc w:val="both"/>
              <w:rPr>
                <w:sz w:val="20"/>
                <w:szCs w:val="20"/>
                <w:lang w:val="en-GB"/>
              </w:rPr>
            </w:pPr>
            <w:r w:rsidRPr="0062480D">
              <w:rPr>
                <w:sz w:val="20"/>
                <w:szCs w:val="20"/>
                <w:lang w:val="en-GB"/>
              </w:rPr>
              <w:t>2000</w:t>
            </w:r>
          </w:p>
        </w:tc>
        <w:tc>
          <w:tcPr>
            <w:tcW w:w="1701" w:type="dxa"/>
          </w:tcPr>
          <w:p w14:paraId="56576BED" w14:textId="77777777" w:rsidR="000278A4" w:rsidRPr="0062480D" w:rsidRDefault="000278A4" w:rsidP="0043460D">
            <w:pPr>
              <w:jc w:val="both"/>
              <w:rPr>
                <w:sz w:val="20"/>
                <w:szCs w:val="20"/>
                <w:lang w:val="en-GB"/>
              </w:rPr>
            </w:pPr>
            <w:r w:rsidRPr="0062480D">
              <w:rPr>
                <w:sz w:val="20"/>
                <w:szCs w:val="20"/>
                <w:lang w:val="en-GB"/>
              </w:rPr>
              <w:t>regional</w:t>
            </w:r>
          </w:p>
        </w:tc>
        <w:tc>
          <w:tcPr>
            <w:tcW w:w="1418" w:type="dxa"/>
          </w:tcPr>
          <w:p w14:paraId="72D451EA" w14:textId="77777777" w:rsidR="000278A4" w:rsidRPr="0062480D" w:rsidRDefault="000278A4" w:rsidP="0043460D">
            <w:pPr>
              <w:jc w:val="both"/>
              <w:rPr>
                <w:sz w:val="20"/>
                <w:szCs w:val="20"/>
                <w:lang w:val="en-GB"/>
              </w:rPr>
            </w:pPr>
            <w:r w:rsidRPr="0062480D">
              <w:rPr>
                <w:sz w:val="20"/>
                <w:szCs w:val="20"/>
                <w:lang w:val="en-GB"/>
              </w:rPr>
              <w:t>EU</w:t>
            </w:r>
          </w:p>
        </w:tc>
        <w:tc>
          <w:tcPr>
            <w:tcW w:w="1418" w:type="dxa"/>
          </w:tcPr>
          <w:p w14:paraId="565770A6" w14:textId="77777777" w:rsidR="000278A4" w:rsidRPr="0062480D" w:rsidRDefault="005E7858" w:rsidP="0043460D">
            <w:pPr>
              <w:jc w:val="both"/>
              <w:rPr>
                <w:sz w:val="20"/>
                <w:szCs w:val="20"/>
                <w:lang w:val="en-GB"/>
              </w:rPr>
            </w:pPr>
            <w:hyperlink r:id="rId98" w:history="1">
              <w:r w:rsidR="000278A4" w:rsidRPr="0062480D">
                <w:rPr>
                  <w:rStyle w:val="Hyperlnk"/>
                  <w:sz w:val="20"/>
                  <w:szCs w:val="20"/>
                  <w:lang w:val="en-GB"/>
                </w:rPr>
                <w:t>http://eur-lex.europa.eu/legal-content/EN/TXT/PDF/?uri=CELEX:32000L0076&amp;from=EN</w:t>
              </w:r>
            </w:hyperlink>
          </w:p>
          <w:p w14:paraId="738966D8" w14:textId="77777777" w:rsidR="000278A4" w:rsidRPr="0062480D" w:rsidRDefault="000278A4" w:rsidP="0043460D">
            <w:pPr>
              <w:jc w:val="both"/>
              <w:rPr>
                <w:sz w:val="20"/>
                <w:szCs w:val="20"/>
                <w:lang w:val="en-GB"/>
              </w:rPr>
            </w:pPr>
          </w:p>
        </w:tc>
      </w:tr>
      <w:tr w:rsidR="000278A4" w:rsidRPr="0062480D" w14:paraId="476758CE" w14:textId="77777777" w:rsidTr="0043460D">
        <w:tc>
          <w:tcPr>
            <w:tcW w:w="1384" w:type="dxa"/>
          </w:tcPr>
          <w:p w14:paraId="769701E2" w14:textId="77777777" w:rsidR="000278A4" w:rsidRPr="0062480D" w:rsidRDefault="000278A4" w:rsidP="0043460D">
            <w:pPr>
              <w:jc w:val="both"/>
              <w:rPr>
                <w:b/>
                <w:bCs/>
                <w:sz w:val="20"/>
                <w:szCs w:val="20"/>
                <w:lang w:val="en-GB"/>
              </w:rPr>
            </w:pPr>
            <w:r w:rsidRPr="0062480D">
              <w:rPr>
                <w:b/>
                <w:bCs/>
                <w:sz w:val="20"/>
                <w:szCs w:val="20"/>
                <w:lang w:val="en-GB"/>
              </w:rPr>
              <w:t>95</w:t>
            </w:r>
          </w:p>
        </w:tc>
        <w:tc>
          <w:tcPr>
            <w:tcW w:w="1559" w:type="dxa"/>
          </w:tcPr>
          <w:p w14:paraId="1A302D38" w14:textId="77777777" w:rsidR="000278A4" w:rsidRPr="0062480D" w:rsidRDefault="000278A4" w:rsidP="0043460D">
            <w:pPr>
              <w:rPr>
                <w:iCs/>
                <w:sz w:val="20"/>
                <w:szCs w:val="20"/>
                <w:lang w:val="en-GB"/>
              </w:rPr>
            </w:pPr>
            <w:r w:rsidRPr="0062480D">
              <w:rPr>
                <w:iCs/>
                <w:sz w:val="20"/>
                <w:szCs w:val="20"/>
                <w:lang w:val="en-GB"/>
              </w:rPr>
              <w:t xml:space="preserve">Directive 2008/50/EC of </w:t>
            </w:r>
            <w:r w:rsidRPr="0062480D">
              <w:rPr>
                <w:iCs/>
                <w:sz w:val="20"/>
                <w:szCs w:val="20"/>
                <w:lang w:val="en-GB"/>
              </w:rPr>
              <w:lastRenderedPageBreak/>
              <w:t>the European Parliament and of the Council of 21 May 2008 on ambient air quality and cleaner air for Europe</w:t>
            </w:r>
          </w:p>
        </w:tc>
        <w:tc>
          <w:tcPr>
            <w:tcW w:w="1134" w:type="dxa"/>
          </w:tcPr>
          <w:p w14:paraId="45438965" w14:textId="77777777" w:rsidR="000278A4" w:rsidRPr="0062480D" w:rsidRDefault="000278A4" w:rsidP="0043460D">
            <w:pPr>
              <w:jc w:val="both"/>
              <w:rPr>
                <w:sz w:val="20"/>
                <w:szCs w:val="20"/>
                <w:lang w:val="en-GB"/>
              </w:rPr>
            </w:pPr>
            <w:r w:rsidRPr="0062480D">
              <w:rPr>
                <w:sz w:val="20"/>
                <w:szCs w:val="20"/>
                <w:lang w:val="en-GB"/>
              </w:rPr>
              <w:lastRenderedPageBreak/>
              <w:t>2008</w:t>
            </w:r>
          </w:p>
        </w:tc>
        <w:tc>
          <w:tcPr>
            <w:tcW w:w="1701" w:type="dxa"/>
          </w:tcPr>
          <w:p w14:paraId="4AFACF8B" w14:textId="77777777" w:rsidR="000278A4" w:rsidRPr="0062480D" w:rsidRDefault="000278A4" w:rsidP="0043460D">
            <w:pPr>
              <w:jc w:val="both"/>
              <w:rPr>
                <w:sz w:val="20"/>
                <w:szCs w:val="20"/>
                <w:lang w:val="en-GB"/>
              </w:rPr>
            </w:pPr>
            <w:r w:rsidRPr="0062480D">
              <w:rPr>
                <w:sz w:val="20"/>
                <w:szCs w:val="20"/>
                <w:lang w:val="en-GB"/>
              </w:rPr>
              <w:t>regional</w:t>
            </w:r>
          </w:p>
        </w:tc>
        <w:tc>
          <w:tcPr>
            <w:tcW w:w="1418" w:type="dxa"/>
          </w:tcPr>
          <w:p w14:paraId="12F8D7E6" w14:textId="77777777" w:rsidR="000278A4" w:rsidRPr="0062480D" w:rsidRDefault="000278A4" w:rsidP="0043460D">
            <w:pPr>
              <w:jc w:val="both"/>
              <w:rPr>
                <w:sz w:val="20"/>
                <w:szCs w:val="20"/>
                <w:lang w:val="en-GB"/>
              </w:rPr>
            </w:pPr>
            <w:r w:rsidRPr="0062480D">
              <w:rPr>
                <w:sz w:val="20"/>
                <w:szCs w:val="20"/>
                <w:lang w:val="en-GB"/>
              </w:rPr>
              <w:t>EU</w:t>
            </w:r>
          </w:p>
        </w:tc>
        <w:tc>
          <w:tcPr>
            <w:tcW w:w="1418" w:type="dxa"/>
          </w:tcPr>
          <w:p w14:paraId="6F7F4235" w14:textId="77777777" w:rsidR="000278A4" w:rsidRPr="0062480D" w:rsidRDefault="005E7858" w:rsidP="0043460D">
            <w:pPr>
              <w:jc w:val="both"/>
              <w:rPr>
                <w:sz w:val="20"/>
                <w:szCs w:val="20"/>
                <w:lang w:val="en-GB"/>
              </w:rPr>
            </w:pPr>
            <w:hyperlink r:id="rId99" w:history="1">
              <w:r w:rsidR="000278A4" w:rsidRPr="0062480D">
                <w:rPr>
                  <w:rStyle w:val="Hyperlnk"/>
                  <w:sz w:val="20"/>
                  <w:szCs w:val="20"/>
                  <w:lang w:val="en-GB"/>
                </w:rPr>
                <w:t>http://eur-lex.europa.eu/l</w:t>
              </w:r>
              <w:r w:rsidR="000278A4" w:rsidRPr="0062480D">
                <w:rPr>
                  <w:rStyle w:val="Hyperlnk"/>
                  <w:sz w:val="20"/>
                  <w:szCs w:val="20"/>
                  <w:lang w:val="en-GB"/>
                </w:rPr>
                <w:lastRenderedPageBreak/>
                <w:t>egal-content/EN/TXT/PDF/?uri=CELEX:32008L0050&amp;from=EN</w:t>
              </w:r>
            </w:hyperlink>
          </w:p>
          <w:p w14:paraId="001BD92E" w14:textId="77777777" w:rsidR="000278A4" w:rsidRPr="0062480D" w:rsidRDefault="000278A4" w:rsidP="0043460D">
            <w:pPr>
              <w:jc w:val="both"/>
              <w:rPr>
                <w:sz w:val="20"/>
                <w:szCs w:val="20"/>
                <w:lang w:val="en-GB"/>
              </w:rPr>
            </w:pPr>
          </w:p>
        </w:tc>
      </w:tr>
      <w:tr w:rsidR="000278A4" w:rsidRPr="0062480D" w14:paraId="294FB80B" w14:textId="77777777" w:rsidTr="0043460D">
        <w:tc>
          <w:tcPr>
            <w:tcW w:w="1384" w:type="dxa"/>
          </w:tcPr>
          <w:p w14:paraId="62C6BF49" w14:textId="77777777" w:rsidR="000278A4" w:rsidRPr="0062480D" w:rsidRDefault="000278A4" w:rsidP="0043460D">
            <w:pPr>
              <w:jc w:val="both"/>
              <w:rPr>
                <w:b/>
                <w:bCs/>
                <w:sz w:val="20"/>
                <w:szCs w:val="20"/>
                <w:lang w:val="en-GB"/>
              </w:rPr>
            </w:pPr>
            <w:r w:rsidRPr="0062480D">
              <w:rPr>
                <w:b/>
                <w:bCs/>
                <w:sz w:val="20"/>
                <w:szCs w:val="20"/>
                <w:lang w:val="en-GB"/>
              </w:rPr>
              <w:lastRenderedPageBreak/>
              <w:t>96</w:t>
            </w:r>
          </w:p>
        </w:tc>
        <w:tc>
          <w:tcPr>
            <w:tcW w:w="1559" w:type="dxa"/>
          </w:tcPr>
          <w:p w14:paraId="7DA543AF" w14:textId="77777777" w:rsidR="000278A4" w:rsidRPr="0062480D" w:rsidRDefault="000278A4" w:rsidP="0043460D">
            <w:pPr>
              <w:rPr>
                <w:iCs/>
                <w:sz w:val="20"/>
                <w:szCs w:val="20"/>
                <w:lang w:val="en-GB"/>
              </w:rPr>
            </w:pPr>
            <w:r w:rsidRPr="0062480D">
              <w:rPr>
                <w:iCs/>
                <w:sz w:val="20"/>
                <w:szCs w:val="20"/>
                <w:lang w:val="en-GB"/>
              </w:rPr>
              <w:t>Directive 2001/81/EC of the European Parliament and of the Council of 23 October 2001 on national emission ceilings for certain atmospheric pollutants</w:t>
            </w:r>
          </w:p>
        </w:tc>
        <w:tc>
          <w:tcPr>
            <w:tcW w:w="1134" w:type="dxa"/>
          </w:tcPr>
          <w:p w14:paraId="48228D8E" w14:textId="77777777" w:rsidR="000278A4" w:rsidRPr="0062480D" w:rsidRDefault="000278A4" w:rsidP="0043460D">
            <w:pPr>
              <w:jc w:val="both"/>
              <w:rPr>
                <w:sz w:val="20"/>
                <w:szCs w:val="20"/>
                <w:lang w:val="en-GB"/>
              </w:rPr>
            </w:pPr>
            <w:r w:rsidRPr="0062480D">
              <w:rPr>
                <w:sz w:val="20"/>
                <w:szCs w:val="20"/>
                <w:lang w:val="en-GB"/>
              </w:rPr>
              <w:t>2001</w:t>
            </w:r>
          </w:p>
        </w:tc>
        <w:tc>
          <w:tcPr>
            <w:tcW w:w="1701" w:type="dxa"/>
          </w:tcPr>
          <w:p w14:paraId="709D5986" w14:textId="77777777" w:rsidR="000278A4" w:rsidRPr="0062480D" w:rsidRDefault="000278A4" w:rsidP="0043460D">
            <w:pPr>
              <w:jc w:val="both"/>
              <w:rPr>
                <w:sz w:val="20"/>
                <w:szCs w:val="20"/>
                <w:lang w:val="en-GB"/>
              </w:rPr>
            </w:pPr>
            <w:r w:rsidRPr="0062480D">
              <w:rPr>
                <w:sz w:val="20"/>
                <w:szCs w:val="20"/>
                <w:lang w:val="en-GB"/>
              </w:rPr>
              <w:t>regional</w:t>
            </w:r>
          </w:p>
        </w:tc>
        <w:tc>
          <w:tcPr>
            <w:tcW w:w="1418" w:type="dxa"/>
          </w:tcPr>
          <w:p w14:paraId="5F805AD2" w14:textId="77777777" w:rsidR="000278A4" w:rsidRPr="0062480D" w:rsidRDefault="000278A4" w:rsidP="0043460D">
            <w:pPr>
              <w:jc w:val="both"/>
              <w:rPr>
                <w:sz w:val="20"/>
                <w:szCs w:val="20"/>
                <w:lang w:val="en-GB"/>
              </w:rPr>
            </w:pPr>
            <w:r w:rsidRPr="0062480D">
              <w:rPr>
                <w:sz w:val="20"/>
                <w:szCs w:val="20"/>
                <w:lang w:val="en-GB"/>
              </w:rPr>
              <w:t>EU</w:t>
            </w:r>
          </w:p>
        </w:tc>
        <w:tc>
          <w:tcPr>
            <w:tcW w:w="1418" w:type="dxa"/>
          </w:tcPr>
          <w:p w14:paraId="5A290EEB" w14:textId="77777777" w:rsidR="000278A4" w:rsidRPr="0062480D" w:rsidRDefault="005E7858" w:rsidP="0043460D">
            <w:pPr>
              <w:jc w:val="both"/>
              <w:rPr>
                <w:sz w:val="20"/>
                <w:szCs w:val="20"/>
                <w:lang w:val="en-GB"/>
              </w:rPr>
            </w:pPr>
            <w:hyperlink r:id="rId100" w:history="1">
              <w:r w:rsidR="000278A4" w:rsidRPr="0062480D">
                <w:rPr>
                  <w:rStyle w:val="Hyperlnk"/>
                  <w:sz w:val="20"/>
                  <w:szCs w:val="20"/>
                  <w:lang w:val="en-GB"/>
                </w:rPr>
                <w:t>http://eur-lex.europa.eu/legal-content/EN/TXT/PDF/?uri=CELEX:32001L0081&amp;from=EN</w:t>
              </w:r>
            </w:hyperlink>
          </w:p>
          <w:p w14:paraId="742E2509" w14:textId="77777777" w:rsidR="000278A4" w:rsidRPr="0062480D" w:rsidRDefault="000278A4" w:rsidP="0043460D">
            <w:pPr>
              <w:jc w:val="both"/>
              <w:rPr>
                <w:sz w:val="20"/>
                <w:szCs w:val="20"/>
                <w:lang w:val="en-GB"/>
              </w:rPr>
            </w:pPr>
          </w:p>
        </w:tc>
      </w:tr>
      <w:tr w:rsidR="000278A4" w:rsidRPr="0062480D" w14:paraId="17318293" w14:textId="77777777" w:rsidTr="0043460D">
        <w:tc>
          <w:tcPr>
            <w:tcW w:w="1384" w:type="dxa"/>
          </w:tcPr>
          <w:p w14:paraId="72543584" w14:textId="77777777" w:rsidR="000278A4" w:rsidRPr="0062480D" w:rsidRDefault="000278A4" w:rsidP="0043460D">
            <w:pPr>
              <w:jc w:val="both"/>
              <w:rPr>
                <w:b/>
                <w:bCs/>
                <w:sz w:val="20"/>
                <w:szCs w:val="20"/>
                <w:lang w:val="en-GB"/>
              </w:rPr>
            </w:pPr>
            <w:r w:rsidRPr="0062480D">
              <w:rPr>
                <w:b/>
                <w:bCs/>
                <w:sz w:val="20"/>
                <w:szCs w:val="20"/>
                <w:lang w:val="en-GB"/>
              </w:rPr>
              <w:t>97</w:t>
            </w:r>
          </w:p>
        </w:tc>
        <w:tc>
          <w:tcPr>
            <w:tcW w:w="1559" w:type="dxa"/>
          </w:tcPr>
          <w:p w14:paraId="2395F9A6" w14:textId="77777777" w:rsidR="000278A4" w:rsidRPr="0062480D" w:rsidRDefault="000278A4" w:rsidP="0043460D">
            <w:pPr>
              <w:rPr>
                <w:iCs/>
                <w:sz w:val="20"/>
                <w:szCs w:val="20"/>
                <w:lang w:val="en-GB"/>
              </w:rPr>
            </w:pPr>
            <w:r w:rsidRPr="0062480D">
              <w:rPr>
                <w:iCs/>
                <w:sz w:val="20"/>
                <w:szCs w:val="20"/>
                <w:lang w:val="en-GB"/>
              </w:rPr>
              <w:t>Council Directive of 27 June 1985 on the assessment of the effects of certain public and private projects on the environment (85/337)</w:t>
            </w:r>
          </w:p>
        </w:tc>
        <w:tc>
          <w:tcPr>
            <w:tcW w:w="1134" w:type="dxa"/>
          </w:tcPr>
          <w:p w14:paraId="4B970FF9" w14:textId="77777777" w:rsidR="000278A4" w:rsidRPr="0062480D" w:rsidRDefault="000278A4" w:rsidP="0043460D">
            <w:pPr>
              <w:jc w:val="both"/>
              <w:rPr>
                <w:sz w:val="20"/>
                <w:szCs w:val="20"/>
                <w:lang w:val="en-GB"/>
              </w:rPr>
            </w:pPr>
            <w:r w:rsidRPr="0062480D">
              <w:rPr>
                <w:sz w:val="20"/>
                <w:szCs w:val="20"/>
                <w:lang w:val="en-GB"/>
              </w:rPr>
              <w:t>1985</w:t>
            </w:r>
          </w:p>
        </w:tc>
        <w:tc>
          <w:tcPr>
            <w:tcW w:w="1701" w:type="dxa"/>
          </w:tcPr>
          <w:p w14:paraId="7D4CA5E9" w14:textId="77777777" w:rsidR="000278A4" w:rsidRPr="0062480D" w:rsidRDefault="000278A4" w:rsidP="0043460D">
            <w:pPr>
              <w:jc w:val="both"/>
              <w:rPr>
                <w:sz w:val="20"/>
                <w:szCs w:val="20"/>
                <w:lang w:val="en-GB"/>
              </w:rPr>
            </w:pPr>
            <w:r w:rsidRPr="0062480D">
              <w:rPr>
                <w:sz w:val="20"/>
                <w:szCs w:val="20"/>
                <w:lang w:val="en-GB"/>
              </w:rPr>
              <w:t>regional</w:t>
            </w:r>
          </w:p>
        </w:tc>
        <w:tc>
          <w:tcPr>
            <w:tcW w:w="1418" w:type="dxa"/>
          </w:tcPr>
          <w:p w14:paraId="0085CF6A" w14:textId="77777777" w:rsidR="000278A4" w:rsidRPr="0062480D" w:rsidRDefault="000278A4" w:rsidP="0043460D">
            <w:pPr>
              <w:jc w:val="both"/>
              <w:rPr>
                <w:sz w:val="20"/>
                <w:szCs w:val="20"/>
                <w:lang w:val="en-GB"/>
              </w:rPr>
            </w:pPr>
            <w:r w:rsidRPr="0062480D">
              <w:rPr>
                <w:sz w:val="20"/>
                <w:szCs w:val="20"/>
                <w:lang w:val="en-GB"/>
              </w:rPr>
              <w:t>EU</w:t>
            </w:r>
          </w:p>
        </w:tc>
        <w:tc>
          <w:tcPr>
            <w:tcW w:w="1418" w:type="dxa"/>
          </w:tcPr>
          <w:p w14:paraId="2872BB0C" w14:textId="77777777" w:rsidR="000278A4" w:rsidRPr="0062480D" w:rsidRDefault="005E7858" w:rsidP="0043460D">
            <w:pPr>
              <w:jc w:val="both"/>
              <w:rPr>
                <w:sz w:val="20"/>
                <w:szCs w:val="20"/>
                <w:lang w:val="en-GB"/>
              </w:rPr>
            </w:pPr>
            <w:hyperlink r:id="rId101" w:history="1">
              <w:r w:rsidR="000278A4" w:rsidRPr="0062480D">
                <w:rPr>
                  <w:rStyle w:val="Hyperlnk"/>
                  <w:sz w:val="20"/>
                  <w:szCs w:val="20"/>
                  <w:lang w:val="en-GB"/>
                </w:rPr>
                <w:t>http://eur-lex.europa.eu/legal-content/EN/TXT/PDF/?uri=CELEX:31985L0337&amp;from=EN</w:t>
              </w:r>
            </w:hyperlink>
          </w:p>
          <w:p w14:paraId="547E9546" w14:textId="77777777" w:rsidR="000278A4" w:rsidRPr="0062480D" w:rsidRDefault="000278A4" w:rsidP="0043460D">
            <w:pPr>
              <w:jc w:val="both"/>
              <w:rPr>
                <w:sz w:val="20"/>
                <w:szCs w:val="20"/>
                <w:lang w:val="en-GB"/>
              </w:rPr>
            </w:pPr>
          </w:p>
        </w:tc>
      </w:tr>
      <w:tr w:rsidR="000278A4" w:rsidRPr="0062480D" w14:paraId="4498B743" w14:textId="77777777" w:rsidTr="0043460D">
        <w:trPr>
          <w:trHeight w:val="701"/>
        </w:trPr>
        <w:tc>
          <w:tcPr>
            <w:tcW w:w="1384" w:type="dxa"/>
          </w:tcPr>
          <w:p w14:paraId="616AFEFE" w14:textId="77777777" w:rsidR="000278A4" w:rsidRPr="0062480D" w:rsidRDefault="000278A4" w:rsidP="0043460D">
            <w:pPr>
              <w:jc w:val="both"/>
              <w:rPr>
                <w:b/>
                <w:bCs/>
                <w:sz w:val="20"/>
                <w:szCs w:val="20"/>
                <w:lang w:val="en-GB"/>
              </w:rPr>
            </w:pPr>
            <w:r w:rsidRPr="0062480D">
              <w:rPr>
                <w:b/>
                <w:bCs/>
                <w:sz w:val="20"/>
                <w:szCs w:val="20"/>
                <w:lang w:val="en-GB"/>
              </w:rPr>
              <w:t>98</w:t>
            </w:r>
          </w:p>
        </w:tc>
        <w:tc>
          <w:tcPr>
            <w:tcW w:w="1559" w:type="dxa"/>
          </w:tcPr>
          <w:p w14:paraId="60C53BF3" w14:textId="77777777" w:rsidR="000278A4" w:rsidRPr="0062480D" w:rsidRDefault="000278A4" w:rsidP="0043460D">
            <w:pPr>
              <w:rPr>
                <w:iCs/>
                <w:sz w:val="20"/>
                <w:szCs w:val="20"/>
                <w:lang w:val="en-GB"/>
              </w:rPr>
            </w:pPr>
            <w:r w:rsidRPr="0062480D">
              <w:rPr>
                <w:iCs/>
                <w:sz w:val="20"/>
                <w:szCs w:val="20"/>
                <w:lang w:val="en-GB"/>
              </w:rPr>
              <w:t>Convention on Biological Diversity</w:t>
            </w:r>
          </w:p>
        </w:tc>
        <w:tc>
          <w:tcPr>
            <w:tcW w:w="1134" w:type="dxa"/>
          </w:tcPr>
          <w:p w14:paraId="0999C5C7" w14:textId="77777777" w:rsidR="000278A4" w:rsidRPr="0062480D" w:rsidRDefault="000278A4" w:rsidP="0043460D">
            <w:pPr>
              <w:jc w:val="both"/>
              <w:rPr>
                <w:sz w:val="20"/>
                <w:szCs w:val="20"/>
                <w:lang w:val="en-GB"/>
              </w:rPr>
            </w:pPr>
            <w:r w:rsidRPr="0062480D">
              <w:rPr>
                <w:sz w:val="20"/>
                <w:szCs w:val="20"/>
                <w:lang w:val="en-GB"/>
              </w:rPr>
              <w:t>1992</w:t>
            </w:r>
          </w:p>
        </w:tc>
        <w:tc>
          <w:tcPr>
            <w:tcW w:w="1701" w:type="dxa"/>
          </w:tcPr>
          <w:p w14:paraId="6B45175E" w14:textId="77777777" w:rsidR="000278A4" w:rsidRPr="0062480D" w:rsidRDefault="000278A4" w:rsidP="0043460D">
            <w:pPr>
              <w:jc w:val="both"/>
              <w:rPr>
                <w:sz w:val="20"/>
                <w:szCs w:val="20"/>
                <w:lang w:val="en-GB"/>
              </w:rPr>
            </w:pPr>
            <w:r w:rsidRPr="0062480D">
              <w:rPr>
                <w:sz w:val="20"/>
                <w:szCs w:val="20"/>
                <w:lang w:val="en-GB"/>
              </w:rPr>
              <w:t>global</w:t>
            </w:r>
          </w:p>
        </w:tc>
        <w:tc>
          <w:tcPr>
            <w:tcW w:w="1418" w:type="dxa"/>
          </w:tcPr>
          <w:p w14:paraId="549E5434" w14:textId="77777777" w:rsidR="000278A4" w:rsidRPr="0062480D" w:rsidRDefault="000278A4" w:rsidP="0043460D">
            <w:pPr>
              <w:jc w:val="both"/>
              <w:rPr>
                <w:sz w:val="20"/>
                <w:szCs w:val="20"/>
                <w:lang w:val="en-GB"/>
              </w:rPr>
            </w:pPr>
            <w:r w:rsidRPr="0062480D">
              <w:rPr>
                <w:sz w:val="20"/>
                <w:szCs w:val="20"/>
                <w:lang w:val="en-GB"/>
              </w:rPr>
              <w:t>CBD</w:t>
            </w:r>
          </w:p>
        </w:tc>
        <w:tc>
          <w:tcPr>
            <w:tcW w:w="1418" w:type="dxa"/>
          </w:tcPr>
          <w:p w14:paraId="59112DD3" w14:textId="77777777" w:rsidR="000278A4" w:rsidRPr="0062480D" w:rsidRDefault="005E7858" w:rsidP="0043460D">
            <w:pPr>
              <w:jc w:val="both"/>
              <w:rPr>
                <w:sz w:val="20"/>
                <w:szCs w:val="20"/>
                <w:lang w:val="en-GB"/>
              </w:rPr>
            </w:pPr>
            <w:hyperlink r:id="rId102" w:history="1">
              <w:r w:rsidR="000278A4" w:rsidRPr="0062480D">
                <w:rPr>
                  <w:rStyle w:val="Hyperlnk"/>
                  <w:sz w:val="20"/>
                  <w:szCs w:val="20"/>
                  <w:lang w:val="en-GB"/>
                </w:rPr>
                <w:t>https://www.cbd.int/doc/legal/cbd-en.pdf</w:t>
              </w:r>
            </w:hyperlink>
          </w:p>
          <w:p w14:paraId="0317D6D1" w14:textId="77777777" w:rsidR="000278A4" w:rsidRPr="0062480D" w:rsidRDefault="000278A4" w:rsidP="0043460D">
            <w:pPr>
              <w:jc w:val="both"/>
              <w:rPr>
                <w:sz w:val="20"/>
                <w:szCs w:val="20"/>
                <w:lang w:val="en-GB"/>
              </w:rPr>
            </w:pPr>
          </w:p>
        </w:tc>
      </w:tr>
      <w:tr w:rsidR="000278A4" w:rsidRPr="0062480D" w14:paraId="14856BBE" w14:textId="77777777" w:rsidTr="0043460D">
        <w:tc>
          <w:tcPr>
            <w:tcW w:w="1384" w:type="dxa"/>
          </w:tcPr>
          <w:p w14:paraId="31BB6D0B" w14:textId="77777777" w:rsidR="000278A4" w:rsidRPr="0062480D" w:rsidRDefault="000278A4" w:rsidP="0043460D">
            <w:pPr>
              <w:jc w:val="both"/>
              <w:rPr>
                <w:b/>
                <w:bCs/>
                <w:sz w:val="20"/>
                <w:szCs w:val="20"/>
                <w:lang w:val="en-GB"/>
              </w:rPr>
            </w:pPr>
            <w:r w:rsidRPr="0062480D">
              <w:rPr>
                <w:b/>
                <w:bCs/>
                <w:sz w:val="20"/>
                <w:szCs w:val="20"/>
                <w:lang w:val="en-GB"/>
              </w:rPr>
              <w:t>99</w:t>
            </w:r>
          </w:p>
        </w:tc>
        <w:tc>
          <w:tcPr>
            <w:tcW w:w="1559" w:type="dxa"/>
          </w:tcPr>
          <w:p w14:paraId="7E531875" w14:textId="77777777" w:rsidR="000278A4" w:rsidRPr="0062480D" w:rsidRDefault="000278A4" w:rsidP="0043460D">
            <w:pPr>
              <w:rPr>
                <w:iCs/>
                <w:sz w:val="20"/>
                <w:szCs w:val="20"/>
                <w:lang w:val="en-GB"/>
              </w:rPr>
            </w:pPr>
            <w:r w:rsidRPr="0062480D">
              <w:rPr>
                <w:iCs/>
                <w:sz w:val="20"/>
                <w:szCs w:val="20"/>
                <w:lang w:val="en-GB"/>
              </w:rPr>
              <w:t>United Nations Framework Convention on Climate Change</w:t>
            </w:r>
          </w:p>
        </w:tc>
        <w:tc>
          <w:tcPr>
            <w:tcW w:w="1134" w:type="dxa"/>
          </w:tcPr>
          <w:p w14:paraId="54DE3C0F" w14:textId="77777777" w:rsidR="000278A4" w:rsidRPr="0062480D" w:rsidRDefault="000278A4" w:rsidP="0043460D">
            <w:pPr>
              <w:jc w:val="both"/>
              <w:rPr>
                <w:sz w:val="20"/>
                <w:szCs w:val="20"/>
                <w:lang w:val="en-GB"/>
              </w:rPr>
            </w:pPr>
            <w:r w:rsidRPr="0062480D">
              <w:rPr>
                <w:sz w:val="20"/>
                <w:szCs w:val="20"/>
                <w:lang w:val="en-GB"/>
              </w:rPr>
              <w:t>1992</w:t>
            </w:r>
          </w:p>
        </w:tc>
        <w:tc>
          <w:tcPr>
            <w:tcW w:w="1701" w:type="dxa"/>
          </w:tcPr>
          <w:p w14:paraId="6CB2F984" w14:textId="77777777" w:rsidR="000278A4" w:rsidRPr="0062480D" w:rsidRDefault="000278A4" w:rsidP="0043460D">
            <w:pPr>
              <w:jc w:val="both"/>
              <w:rPr>
                <w:sz w:val="20"/>
                <w:szCs w:val="20"/>
                <w:lang w:val="en-GB"/>
              </w:rPr>
            </w:pPr>
            <w:r w:rsidRPr="0062480D">
              <w:rPr>
                <w:sz w:val="20"/>
                <w:szCs w:val="20"/>
                <w:lang w:val="en-GB"/>
              </w:rPr>
              <w:t>global</w:t>
            </w:r>
          </w:p>
        </w:tc>
        <w:tc>
          <w:tcPr>
            <w:tcW w:w="1418" w:type="dxa"/>
          </w:tcPr>
          <w:p w14:paraId="291B36A3" w14:textId="77777777" w:rsidR="000278A4" w:rsidRPr="0062480D" w:rsidRDefault="000278A4" w:rsidP="0043460D">
            <w:pPr>
              <w:jc w:val="both"/>
              <w:rPr>
                <w:sz w:val="20"/>
                <w:szCs w:val="20"/>
                <w:lang w:val="en-GB"/>
              </w:rPr>
            </w:pPr>
            <w:r w:rsidRPr="0062480D">
              <w:rPr>
                <w:sz w:val="20"/>
                <w:szCs w:val="20"/>
                <w:lang w:val="en-GB"/>
              </w:rPr>
              <w:t>UNFCCC</w:t>
            </w:r>
          </w:p>
        </w:tc>
        <w:tc>
          <w:tcPr>
            <w:tcW w:w="1418" w:type="dxa"/>
          </w:tcPr>
          <w:p w14:paraId="140BE475" w14:textId="77777777" w:rsidR="000278A4" w:rsidRPr="0062480D" w:rsidRDefault="005E7858" w:rsidP="0043460D">
            <w:pPr>
              <w:jc w:val="both"/>
              <w:rPr>
                <w:sz w:val="20"/>
                <w:szCs w:val="20"/>
                <w:lang w:val="en-GB"/>
              </w:rPr>
            </w:pPr>
            <w:hyperlink r:id="rId103" w:history="1">
              <w:r w:rsidR="000278A4" w:rsidRPr="0062480D">
                <w:rPr>
                  <w:rStyle w:val="Hyperlnk"/>
                  <w:sz w:val="20"/>
                  <w:szCs w:val="20"/>
                  <w:lang w:val="en-GB"/>
                </w:rPr>
                <w:t>https://unfccc.int/resource/docs/convkp/conveng.pdf</w:t>
              </w:r>
            </w:hyperlink>
          </w:p>
          <w:p w14:paraId="27481CCB" w14:textId="77777777" w:rsidR="000278A4" w:rsidRPr="0062480D" w:rsidRDefault="000278A4" w:rsidP="0043460D">
            <w:pPr>
              <w:jc w:val="both"/>
              <w:rPr>
                <w:sz w:val="20"/>
                <w:szCs w:val="20"/>
                <w:lang w:val="en-GB"/>
              </w:rPr>
            </w:pPr>
          </w:p>
        </w:tc>
      </w:tr>
    </w:tbl>
    <w:p w14:paraId="5D832340" w14:textId="77777777" w:rsidR="000278A4" w:rsidRPr="0062480D" w:rsidRDefault="000278A4" w:rsidP="000278A4">
      <w:pPr>
        <w:rPr>
          <w:rFonts w:cs="Times New Roman"/>
          <w:lang w:val="en-GB"/>
        </w:rPr>
      </w:pPr>
    </w:p>
    <w:p w14:paraId="0AEC362E" w14:textId="77777777" w:rsidR="000278A4" w:rsidRPr="0062480D" w:rsidRDefault="000278A4" w:rsidP="000278A4">
      <w:pPr>
        <w:rPr>
          <w:rFonts w:cs="Times New Roman"/>
          <w:lang w:val="en-GB"/>
        </w:rPr>
      </w:pPr>
    </w:p>
    <w:p w14:paraId="22E733B7" w14:textId="77777777" w:rsidR="000278A4" w:rsidRPr="0062480D" w:rsidRDefault="000278A4" w:rsidP="000278A4">
      <w:pPr>
        <w:rPr>
          <w:rFonts w:cs="Times New Roman"/>
          <w:lang w:val="en-GB"/>
        </w:rPr>
      </w:pPr>
    </w:p>
    <w:p w14:paraId="1AB7C561" w14:textId="77777777" w:rsidR="000278A4" w:rsidRPr="0062480D" w:rsidRDefault="000278A4" w:rsidP="000278A4">
      <w:pPr>
        <w:rPr>
          <w:rFonts w:cs="Times New Roman"/>
          <w:lang w:val="en-GB"/>
        </w:rPr>
      </w:pPr>
    </w:p>
    <w:p w14:paraId="171BE22C" w14:textId="77777777" w:rsidR="000278A4" w:rsidRPr="0062480D" w:rsidRDefault="000278A4" w:rsidP="000278A4">
      <w:pPr>
        <w:rPr>
          <w:rFonts w:cs="Times New Roman"/>
          <w:lang w:val="en-GB"/>
        </w:rPr>
      </w:pPr>
    </w:p>
    <w:p w14:paraId="23C073D9" w14:textId="77777777" w:rsidR="000278A4" w:rsidRDefault="000278A4" w:rsidP="000278A4">
      <w:pPr>
        <w:rPr>
          <w:rFonts w:cs="Times New Roman"/>
          <w:lang w:val="en-GB"/>
        </w:rPr>
      </w:pPr>
    </w:p>
    <w:p w14:paraId="292918B6" w14:textId="77777777" w:rsidR="00C94E83" w:rsidRDefault="00C94E83" w:rsidP="000278A4">
      <w:pPr>
        <w:rPr>
          <w:rFonts w:cs="Times New Roman"/>
          <w:lang w:val="en-GB"/>
        </w:rPr>
      </w:pPr>
    </w:p>
    <w:p w14:paraId="28A5BF88" w14:textId="77777777" w:rsidR="00C94E83" w:rsidRDefault="00C94E83" w:rsidP="000278A4">
      <w:pPr>
        <w:rPr>
          <w:rFonts w:cs="Times New Roman"/>
          <w:lang w:val="en-GB"/>
        </w:rPr>
      </w:pPr>
    </w:p>
    <w:p w14:paraId="79B18DD5" w14:textId="77777777" w:rsidR="00C94E83" w:rsidRDefault="00C94E83" w:rsidP="000278A4">
      <w:pPr>
        <w:rPr>
          <w:rFonts w:cs="Times New Roman"/>
          <w:lang w:val="en-GB"/>
        </w:rPr>
      </w:pPr>
    </w:p>
    <w:p w14:paraId="2B9B24E2" w14:textId="77777777" w:rsidR="00C94E83" w:rsidRPr="0062480D" w:rsidRDefault="00C94E83" w:rsidP="000278A4">
      <w:pPr>
        <w:rPr>
          <w:rFonts w:cs="Times New Roman"/>
          <w:lang w:val="en-GB"/>
        </w:rPr>
      </w:pPr>
    </w:p>
    <w:p w14:paraId="79E2B95B" w14:textId="77777777" w:rsidR="000278A4" w:rsidRPr="0062480D" w:rsidRDefault="000278A4" w:rsidP="000278A4">
      <w:pPr>
        <w:jc w:val="both"/>
        <w:rPr>
          <w:rFonts w:cs="Times New Roman"/>
          <w:b/>
          <w:lang w:val="en-GB"/>
        </w:rPr>
      </w:pPr>
      <w:r w:rsidRPr="0062480D">
        <w:rPr>
          <w:rFonts w:cs="Times New Roman"/>
          <w:b/>
          <w:lang w:val="en-GB"/>
        </w:rPr>
        <w:lastRenderedPageBreak/>
        <w:t xml:space="preserve">List of interviewees for Case Study (GPNM) </w:t>
      </w:r>
    </w:p>
    <w:p w14:paraId="09EDCE4D" w14:textId="77777777" w:rsidR="000278A4" w:rsidRPr="0062480D" w:rsidRDefault="000278A4" w:rsidP="000278A4">
      <w:pPr>
        <w:jc w:val="both"/>
        <w:rPr>
          <w:rFonts w:cs="Times New Roman"/>
          <w:lang w:val="en-GB"/>
        </w:rPr>
      </w:pPr>
    </w:p>
    <w:tbl>
      <w:tblPr>
        <w:tblStyle w:val="Tabellrutnt"/>
        <w:tblW w:w="8897" w:type="dxa"/>
        <w:tblLook w:val="04A0" w:firstRow="1" w:lastRow="0" w:firstColumn="1" w:lastColumn="0" w:noHBand="0" w:noVBand="1"/>
      </w:tblPr>
      <w:tblGrid>
        <w:gridCol w:w="2691"/>
        <w:gridCol w:w="3218"/>
        <w:gridCol w:w="2988"/>
      </w:tblGrid>
      <w:tr w:rsidR="000278A4" w:rsidRPr="0062480D" w14:paraId="000844A5" w14:textId="77777777" w:rsidTr="0043460D">
        <w:tc>
          <w:tcPr>
            <w:tcW w:w="2691" w:type="dxa"/>
          </w:tcPr>
          <w:p w14:paraId="0310055E" w14:textId="77777777" w:rsidR="000278A4" w:rsidRPr="0062480D" w:rsidRDefault="000278A4" w:rsidP="0043460D">
            <w:pPr>
              <w:jc w:val="both"/>
              <w:rPr>
                <w:rFonts w:eastAsiaTheme="majorEastAsia" w:cs="Times New Roman"/>
                <w:i/>
                <w:iCs/>
                <w:color w:val="404040" w:themeColor="text1" w:themeTint="BF"/>
                <w:sz w:val="20"/>
                <w:szCs w:val="20"/>
                <w:lang w:val="en-GB"/>
              </w:rPr>
            </w:pPr>
            <w:r>
              <w:rPr>
                <w:rFonts w:cs="Times New Roman"/>
                <w:lang w:val="en-GB"/>
              </w:rPr>
              <w:t>I1</w:t>
            </w:r>
          </w:p>
        </w:tc>
        <w:tc>
          <w:tcPr>
            <w:tcW w:w="3218" w:type="dxa"/>
          </w:tcPr>
          <w:p w14:paraId="18AA8CC4" w14:textId="77777777" w:rsidR="000278A4" w:rsidRPr="0062480D" w:rsidRDefault="000278A4" w:rsidP="0043460D">
            <w:pPr>
              <w:rPr>
                <w:rFonts w:cs="Times New Roman"/>
                <w:lang w:val="en-GB"/>
              </w:rPr>
            </w:pPr>
            <w:r>
              <w:rPr>
                <w:rFonts w:cs="Times New Roman"/>
                <w:lang w:val="en-GB"/>
              </w:rPr>
              <w:t>University professor</w:t>
            </w:r>
          </w:p>
          <w:p w14:paraId="61E6F5B9" w14:textId="77777777" w:rsidR="000278A4" w:rsidRPr="0062480D" w:rsidRDefault="000278A4" w:rsidP="0043460D">
            <w:pPr>
              <w:jc w:val="both"/>
              <w:rPr>
                <w:rFonts w:eastAsiaTheme="majorEastAsia" w:cs="Times New Roman"/>
                <w:i/>
                <w:iCs/>
                <w:color w:val="404040" w:themeColor="text1" w:themeTint="BF"/>
                <w:sz w:val="20"/>
                <w:szCs w:val="20"/>
                <w:lang w:val="en-GB"/>
              </w:rPr>
            </w:pPr>
          </w:p>
        </w:tc>
        <w:tc>
          <w:tcPr>
            <w:tcW w:w="2988" w:type="dxa"/>
          </w:tcPr>
          <w:p w14:paraId="746DA5BA" w14:textId="77777777" w:rsidR="000278A4" w:rsidRPr="0062480D" w:rsidRDefault="000278A4" w:rsidP="0043460D">
            <w:pPr>
              <w:rPr>
                <w:rFonts w:cs="Times New Roman"/>
                <w:lang w:val="en-GB"/>
              </w:rPr>
            </w:pPr>
            <w:r w:rsidRPr="0062480D">
              <w:rPr>
                <w:rFonts w:cs="Times New Roman"/>
                <w:lang w:val="en-GB"/>
              </w:rPr>
              <w:t xml:space="preserve">Institute strategic policy </w:t>
            </w:r>
          </w:p>
          <w:p w14:paraId="2D7BC383" w14:textId="77777777" w:rsidR="000278A4" w:rsidRPr="0062480D" w:rsidRDefault="000278A4" w:rsidP="0043460D">
            <w:pPr>
              <w:rPr>
                <w:rFonts w:eastAsiaTheme="majorEastAsia" w:cs="Times New Roman"/>
                <w:i/>
                <w:iCs/>
                <w:color w:val="404040" w:themeColor="text1" w:themeTint="BF"/>
                <w:sz w:val="20"/>
                <w:szCs w:val="20"/>
                <w:lang w:val="en-GB"/>
              </w:rPr>
            </w:pPr>
            <w:r w:rsidRPr="0062480D">
              <w:rPr>
                <w:rFonts w:cs="Times New Roman"/>
                <w:lang w:val="en-GB"/>
              </w:rPr>
              <w:t>University, The Netherlands</w:t>
            </w:r>
          </w:p>
        </w:tc>
      </w:tr>
      <w:tr w:rsidR="000278A4" w:rsidRPr="0062480D" w14:paraId="52EC3E28" w14:textId="77777777" w:rsidTr="0043460D">
        <w:tc>
          <w:tcPr>
            <w:tcW w:w="2691" w:type="dxa"/>
          </w:tcPr>
          <w:p w14:paraId="583E2F6D" w14:textId="77777777" w:rsidR="000278A4" w:rsidRPr="0062480D" w:rsidRDefault="000278A4" w:rsidP="0043460D">
            <w:pPr>
              <w:jc w:val="both"/>
              <w:rPr>
                <w:rFonts w:eastAsiaTheme="majorEastAsia" w:cs="Times New Roman"/>
                <w:i/>
                <w:iCs/>
                <w:color w:val="404040" w:themeColor="text1" w:themeTint="BF"/>
                <w:sz w:val="20"/>
                <w:szCs w:val="20"/>
                <w:lang w:val="en-GB"/>
              </w:rPr>
            </w:pPr>
            <w:r>
              <w:rPr>
                <w:rFonts w:cs="Times New Roman"/>
                <w:lang w:val="en-GB"/>
              </w:rPr>
              <w:t>I2</w:t>
            </w:r>
          </w:p>
        </w:tc>
        <w:tc>
          <w:tcPr>
            <w:tcW w:w="3218" w:type="dxa"/>
          </w:tcPr>
          <w:p w14:paraId="64AE5F5C" w14:textId="77777777" w:rsidR="000278A4" w:rsidRPr="0062480D" w:rsidRDefault="000278A4" w:rsidP="0043460D">
            <w:pPr>
              <w:jc w:val="both"/>
              <w:rPr>
                <w:rFonts w:eastAsiaTheme="majorEastAsia" w:cs="Times New Roman"/>
                <w:i/>
                <w:iCs/>
                <w:color w:val="404040" w:themeColor="text1" w:themeTint="BF"/>
                <w:sz w:val="20"/>
                <w:szCs w:val="20"/>
                <w:lang w:val="en-GB"/>
              </w:rPr>
            </w:pPr>
            <w:r>
              <w:rPr>
                <w:rFonts w:cs="Times New Roman"/>
                <w:lang w:val="en-GB"/>
              </w:rPr>
              <w:t>CEO/Professor</w:t>
            </w:r>
          </w:p>
        </w:tc>
        <w:tc>
          <w:tcPr>
            <w:tcW w:w="2988" w:type="dxa"/>
          </w:tcPr>
          <w:p w14:paraId="108D3014" w14:textId="77777777" w:rsidR="000278A4" w:rsidRPr="0062480D" w:rsidRDefault="000278A4" w:rsidP="0043460D">
            <w:pPr>
              <w:rPr>
                <w:rFonts w:cs="Times New Roman"/>
                <w:lang w:val="en-GB"/>
              </w:rPr>
            </w:pPr>
            <w:r w:rsidRPr="0062480D">
              <w:rPr>
                <w:rFonts w:cs="Times New Roman"/>
                <w:lang w:val="en-GB"/>
              </w:rPr>
              <w:t>Independent research institute</w:t>
            </w:r>
          </w:p>
          <w:p w14:paraId="137A3913" w14:textId="77777777" w:rsidR="000278A4" w:rsidRPr="0062480D" w:rsidRDefault="000278A4" w:rsidP="0043460D">
            <w:pPr>
              <w:rPr>
                <w:rFonts w:eastAsiaTheme="majorEastAsia" w:cs="Times New Roman"/>
                <w:i/>
                <w:iCs/>
                <w:color w:val="404040" w:themeColor="text1" w:themeTint="BF"/>
                <w:sz w:val="20"/>
                <w:szCs w:val="20"/>
                <w:lang w:val="en-GB"/>
              </w:rPr>
            </w:pPr>
            <w:r w:rsidRPr="0062480D">
              <w:rPr>
                <w:rFonts w:cs="Times New Roman"/>
                <w:lang w:val="en-GB"/>
              </w:rPr>
              <w:t>University, The Netherlands</w:t>
            </w:r>
          </w:p>
        </w:tc>
      </w:tr>
      <w:tr w:rsidR="000278A4" w:rsidRPr="0062480D" w14:paraId="391F8906" w14:textId="77777777" w:rsidTr="0043460D">
        <w:tc>
          <w:tcPr>
            <w:tcW w:w="2691" w:type="dxa"/>
          </w:tcPr>
          <w:p w14:paraId="4C195D79" w14:textId="77777777" w:rsidR="000278A4" w:rsidRPr="0062480D" w:rsidRDefault="000278A4" w:rsidP="0043460D">
            <w:pPr>
              <w:jc w:val="both"/>
              <w:rPr>
                <w:rFonts w:eastAsiaTheme="majorEastAsia" w:cs="Times New Roman"/>
                <w:i/>
                <w:iCs/>
                <w:color w:val="404040" w:themeColor="text1" w:themeTint="BF"/>
                <w:sz w:val="20"/>
                <w:szCs w:val="20"/>
                <w:lang w:val="en-GB"/>
              </w:rPr>
            </w:pPr>
            <w:r>
              <w:rPr>
                <w:rFonts w:cs="Times New Roman"/>
                <w:lang w:val="en-GB"/>
              </w:rPr>
              <w:t>I3</w:t>
            </w:r>
          </w:p>
        </w:tc>
        <w:tc>
          <w:tcPr>
            <w:tcW w:w="3218" w:type="dxa"/>
          </w:tcPr>
          <w:p w14:paraId="0423B5BD" w14:textId="77777777" w:rsidR="000278A4" w:rsidRPr="0062480D" w:rsidRDefault="000278A4" w:rsidP="0043460D">
            <w:pPr>
              <w:jc w:val="both"/>
              <w:rPr>
                <w:rFonts w:eastAsiaTheme="majorEastAsia" w:cs="Times New Roman"/>
                <w:i/>
                <w:iCs/>
                <w:color w:val="404040" w:themeColor="text1" w:themeTint="BF"/>
                <w:sz w:val="20"/>
                <w:szCs w:val="20"/>
                <w:lang w:val="en-GB"/>
              </w:rPr>
            </w:pPr>
            <w:r w:rsidRPr="0062480D">
              <w:rPr>
                <w:rFonts w:cs="Times New Roman"/>
                <w:lang w:val="en-GB"/>
              </w:rPr>
              <w:t>Anonymous A</w:t>
            </w:r>
          </w:p>
        </w:tc>
        <w:tc>
          <w:tcPr>
            <w:tcW w:w="2988" w:type="dxa"/>
          </w:tcPr>
          <w:p w14:paraId="68FFD1C6" w14:textId="77777777" w:rsidR="000278A4" w:rsidRPr="0062480D" w:rsidRDefault="000278A4" w:rsidP="0043460D">
            <w:pPr>
              <w:widowControl w:val="0"/>
              <w:autoSpaceDE w:val="0"/>
              <w:autoSpaceDN w:val="0"/>
              <w:adjustRightInd w:val="0"/>
              <w:rPr>
                <w:rFonts w:cs="Times New Roman"/>
                <w:lang w:val="en-GB"/>
              </w:rPr>
            </w:pPr>
          </w:p>
        </w:tc>
      </w:tr>
      <w:tr w:rsidR="000278A4" w:rsidRPr="0062480D" w14:paraId="4DE8211F" w14:textId="77777777" w:rsidTr="0043460D">
        <w:tc>
          <w:tcPr>
            <w:tcW w:w="2691" w:type="dxa"/>
          </w:tcPr>
          <w:p w14:paraId="09D87AD5" w14:textId="77777777" w:rsidR="000278A4" w:rsidRPr="0062480D" w:rsidRDefault="000278A4" w:rsidP="0043460D">
            <w:pPr>
              <w:jc w:val="both"/>
              <w:rPr>
                <w:rFonts w:eastAsiaTheme="majorEastAsia" w:cs="Times New Roman"/>
                <w:i/>
                <w:iCs/>
                <w:color w:val="404040" w:themeColor="text1" w:themeTint="BF"/>
                <w:sz w:val="20"/>
                <w:szCs w:val="20"/>
                <w:lang w:val="en-GB"/>
              </w:rPr>
            </w:pPr>
            <w:r>
              <w:rPr>
                <w:rFonts w:cs="Times New Roman"/>
                <w:lang w:val="en-GB"/>
              </w:rPr>
              <w:t>I4</w:t>
            </w:r>
          </w:p>
        </w:tc>
        <w:tc>
          <w:tcPr>
            <w:tcW w:w="3218" w:type="dxa"/>
          </w:tcPr>
          <w:p w14:paraId="50ECF413" w14:textId="77777777" w:rsidR="000278A4" w:rsidRPr="0062480D" w:rsidRDefault="000278A4" w:rsidP="0043460D">
            <w:pPr>
              <w:jc w:val="both"/>
              <w:rPr>
                <w:rFonts w:eastAsiaTheme="majorEastAsia" w:cs="Times New Roman"/>
                <w:i/>
                <w:iCs/>
                <w:color w:val="404040" w:themeColor="text1" w:themeTint="BF"/>
                <w:sz w:val="20"/>
                <w:szCs w:val="20"/>
                <w:lang w:val="en-GB"/>
              </w:rPr>
            </w:pPr>
            <w:r w:rsidRPr="0062480D">
              <w:rPr>
                <w:rFonts w:cs="Times New Roman"/>
                <w:lang w:val="en-GB"/>
              </w:rPr>
              <w:t>Programme Officer</w:t>
            </w:r>
          </w:p>
        </w:tc>
        <w:tc>
          <w:tcPr>
            <w:tcW w:w="2988" w:type="dxa"/>
          </w:tcPr>
          <w:p w14:paraId="2D5C6DAC" w14:textId="77777777" w:rsidR="000278A4" w:rsidRPr="0062480D" w:rsidRDefault="000278A4" w:rsidP="0043460D">
            <w:pPr>
              <w:rPr>
                <w:rFonts w:eastAsiaTheme="majorEastAsia" w:cs="Times New Roman"/>
                <w:i/>
                <w:iCs/>
                <w:color w:val="404040" w:themeColor="text1" w:themeTint="BF"/>
                <w:sz w:val="20"/>
                <w:szCs w:val="20"/>
                <w:lang w:val="en-GB"/>
              </w:rPr>
            </w:pPr>
            <w:r w:rsidRPr="0062480D">
              <w:rPr>
                <w:rFonts w:cs="Times New Roman"/>
                <w:lang w:val="en-GB"/>
              </w:rPr>
              <w:t>UNEP</w:t>
            </w:r>
          </w:p>
        </w:tc>
      </w:tr>
      <w:tr w:rsidR="000278A4" w:rsidRPr="0062480D" w14:paraId="68EBC446" w14:textId="77777777" w:rsidTr="0043460D">
        <w:tc>
          <w:tcPr>
            <w:tcW w:w="2691" w:type="dxa"/>
          </w:tcPr>
          <w:p w14:paraId="5D4B8098" w14:textId="77777777" w:rsidR="000278A4" w:rsidRPr="0062480D" w:rsidRDefault="000278A4" w:rsidP="0043460D">
            <w:pPr>
              <w:jc w:val="both"/>
              <w:rPr>
                <w:rFonts w:eastAsiaTheme="majorEastAsia" w:cs="Times New Roman"/>
                <w:i/>
                <w:iCs/>
                <w:color w:val="404040" w:themeColor="text1" w:themeTint="BF"/>
                <w:sz w:val="20"/>
                <w:szCs w:val="20"/>
                <w:lang w:val="en-GB"/>
              </w:rPr>
            </w:pPr>
            <w:r>
              <w:rPr>
                <w:rFonts w:cs="Times New Roman"/>
                <w:lang w:val="en-GB"/>
              </w:rPr>
              <w:t>I5</w:t>
            </w:r>
          </w:p>
        </w:tc>
        <w:tc>
          <w:tcPr>
            <w:tcW w:w="3218" w:type="dxa"/>
          </w:tcPr>
          <w:p w14:paraId="34913B5C" w14:textId="77777777" w:rsidR="000278A4" w:rsidRPr="0062480D" w:rsidRDefault="000278A4" w:rsidP="0043460D">
            <w:pPr>
              <w:rPr>
                <w:rFonts w:cs="Times New Roman"/>
                <w:lang w:val="en-GB"/>
              </w:rPr>
            </w:pPr>
            <w:r w:rsidRPr="0062480D">
              <w:rPr>
                <w:rFonts w:cs="Times New Roman"/>
                <w:lang w:val="en-GB"/>
              </w:rPr>
              <w:t>Environmental Affairs Officer</w:t>
            </w:r>
          </w:p>
        </w:tc>
        <w:tc>
          <w:tcPr>
            <w:tcW w:w="2988" w:type="dxa"/>
          </w:tcPr>
          <w:p w14:paraId="429F00BA" w14:textId="77777777" w:rsidR="000278A4" w:rsidRPr="0062480D" w:rsidRDefault="000278A4" w:rsidP="0043460D">
            <w:pPr>
              <w:rPr>
                <w:rFonts w:cs="Times New Roman"/>
                <w:lang w:val="en-GB"/>
              </w:rPr>
            </w:pPr>
            <w:r w:rsidRPr="0062480D">
              <w:rPr>
                <w:rFonts w:cs="Times New Roman"/>
                <w:lang w:val="en-GB"/>
              </w:rPr>
              <w:t>UNECE</w:t>
            </w:r>
          </w:p>
        </w:tc>
      </w:tr>
      <w:tr w:rsidR="000278A4" w:rsidRPr="0062480D" w14:paraId="1B19E8ED" w14:textId="77777777" w:rsidTr="0043460D">
        <w:tc>
          <w:tcPr>
            <w:tcW w:w="2691" w:type="dxa"/>
          </w:tcPr>
          <w:p w14:paraId="37D59011" w14:textId="77777777" w:rsidR="000278A4" w:rsidRPr="0062480D" w:rsidRDefault="000278A4" w:rsidP="0043460D">
            <w:pPr>
              <w:jc w:val="both"/>
              <w:rPr>
                <w:rFonts w:eastAsiaTheme="majorEastAsia" w:cs="Times New Roman"/>
                <w:color w:val="243F60" w:themeColor="accent1" w:themeShade="7F"/>
                <w:lang w:val="en-GB"/>
              </w:rPr>
            </w:pPr>
            <w:r>
              <w:rPr>
                <w:rFonts w:cs="Times New Roman"/>
                <w:lang w:val="en-GB"/>
              </w:rPr>
              <w:t>I6</w:t>
            </w:r>
          </w:p>
        </w:tc>
        <w:tc>
          <w:tcPr>
            <w:tcW w:w="3218" w:type="dxa"/>
          </w:tcPr>
          <w:p w14:paraId="17049F77" w14:textId="77777777" w:rsidR="000278A4" w:rsidRPr="0062480D" w:rsidRDefault="000278A4" w:rsidP="0043460D">
            <w:pPr>
              <w:jc w:val="both"/>
              <w:rPr>
                <w:rFonts w:eastAsiaTheme="majorEastAsia" w:cs="Times New Roman"/>
                <w:i/>
                <w:iCs/>
                <w:color w:val="404040" w:themeColor="text1" w:themeTint="BF"/>
                <w:sz w:val="20"/>
                <w:szCs w:val="20"/>
                <w:lang w:val="en-GB"/>
              </w:rPr>
            </w:pPr>
            <w:r w:rsidRPr="0062480D">
              <w:rPr>
                <w:rFonts w:cs="Times New Roman"/>
                <w:lang w:val="en-GB"/>
              </w:rPr>
              <w:t>Anonymous B</w:t>
            </w:r>
          </w:p>
        </w:tc>
        <w:tc>
          <w:tcPr>
            <w:tcW w:w="2988" w:type="dxa"/>
          </w:tcPr>
          <w:p w14:paraId="2766500E" w14:textId="77777777" w:rsidR="000278A4" w:rsidRPr="0062480D" w:rsidRDefault="000278A4" w:rsidP="0043460D">
            <w:pPr>
              <w:rPr>
                <w:rFonts w:cs="Times New Roman"/>
                <w:lang w:val="en-GB"/>
              </w:rPr>
            </w:pPr>
          </w:p>
        </w:tc>
      </w:tr>
      <w:tr w:rsidR="000278A4" w:rsidRPr="0062480D" w14:paraId="161005E2" w14:textId="77777777" w:rsidTr="0043460D">
        <w:tc>
          <w:tcPr>
            <w:tcW w:w="2691" w:type="dxa"/>
          </w:tcPr>
          <w:p w14:paraId="4C099CA5" w14:textId="77777777" w:rsidR="000278A4" w:rsidRPr="0062480D" w:rsidRDefault="000278A4" w:rsidP="0043460D">
            <w:pPr>
              <w:jc w:val="both"/>
              <w:rPr>
                <w:rFonts w:eastAsiaTheme="majorEastAsia" w:cs="Times New Roman"/>
                <w:i/>
                <w:iCs/>
                <w:color w:val="404040" w:themeColor="text1" w:themeTint="BF"/>
                <w:sz w:val="20"/>
                <w:szCs w:val="20"/>
                <w:lang w:val="en-GB"/>
              </w:rPr>
            </w:pPr>
            <w:r>
              <w:rPr>
                <w:rFonts w:cs="Times New Roman"/>
                <w:lang w:val="en-GB"/>
              </w:rPr>
              <w:t>I7</w:t>
            </w:r>
          </w:p>
        </w:tc>
        <w:tc>
          <w:tcPr>
            <w:tcW w:w="3218" w:type="dxa"/>
          </w:tcPr>
          <w:p w14:paraId="27CB49E6" w14:textId="77777777" w:rsidR="000278A4" w:rsidRPr="0062480D" w:rsidRDefault="000278A4" w:rsidP="0043460D">
            <w:pPr>
              <w:jc w:val="both"/>
              <w:rPr>
                <w:rFonts w:cs="Times New Roman"/>
                <w:lang w:val="en-GB"/>
              </w:rPr>
            </w:pPr>
            <w:r>
              <w:rPr>
                <w:rFonts w:cs="Times New Roman"/>
                <w:lang w:val="en-GB"/>
              </w:rPr>
              <w:t>Project manager</w:t>
            </w:r>
          </w:p>
          <w:p w14:paraId="3CDEBBDF" w14:textId="77777777" w:rsidR="000278A4" w:rsidRPr="0062480D" w:rsidRDefault="000278A4" w:rsidP="0043460D">
            <w:pPr>
              <w:jc w:val="both"/>
              <w:rPr>
                <w:rFonts w:eastAsiaTheme="majorEastAsia" w:cs="Times New Roman"/>
                <w:i/>
                <w:iCs/>
                <w:color w:val="404040" w:themeColor="text1" w:themeTint="BF"/>
                <w:sz w:val="20"/>
                <w:szCs w:val="20"/>
                <w:lang w:val="en-GB"/>
              </w:rPr>
            </w:pPr>
            <w:r w:rsidRPr="0062480D">
              <w:rPr>
                <w:rFonts w:cs="Times New Roman"/>
                <w:lang w:val="en-GB"/>
              </w:rPr>
              <w:t>/Coordinator</w:t>
            </w:r>
          </w:p>
        </w:tc>
        <w:tc>
          <w:tcPr>
            <w:tcW w:w="2988" w:type="dxa"/>
          </w:tcPr>
          <w:p w14:paraId="47DA2025" w14:textId="77777777" w:rsidR="000278A4" w:rsidRPr="0062480D" w:rsidRDefault="000278A4" w:rsidP="0043460D">
            <w:pPr>
              <w:rPr>
                <w:rFonts w:eastAsiaTheme="majorEastAsia" w:cs="Times New Roman"/>
                <w:i/>
                <w:iCs/>
                <w:color w:val="404040" w:themeColor="text1" w:themeTint="BF"/>
                <w:sz w:val="20"/>
                <w:szCs w:val="20"/>
                <w:lang w:val="en-GB"/>
              </w:rPr>
            </w:pPr>
            <w:r w:rsidRPr="0062480D">
              <w:rPr>
                <w:rFonts w:cs="Times New Roman"/>
                <w:lang w:val="en-GB"/>
              </w:rPr>
              <w:t xml:space="preserve">Research Organization, UK/Task Force on Reactive Nitrogen </w:t>
            </w:r>
          </w:p>
        </w:tc>
      </w:tr>
      <w:tr w:rsidR="000278A4" w:rsidRPr="0062480D" w14:paraId="1E7A39CE" w14:textId="77777777" w:rsidTr="0043460D">
        <w:tc>
          <w:tcPr>
            <w:tcW w:w="2691" w:type="dxa"/>
          </w:tcPr>
          <w:p w14:paraId="7FBE6BCA" w14:textId="77777777" w:rsidR="000278A4" w:rsidRPr="0062480D" w:rsidRDefault="000278A4" w:rsidP="0043460D">
            <w:pPr>
              <w:jc w:val="both"/>
              <w:rPr>
                <w:rFonts w:eastAsiaTheme="majorEastAsia" w:cs="Times New Roman"/>
                <w:i/>
                <w:iCs/>
                <w:color w:val="404040" w:themeColor="text1" w:themeTint="BF"/>
                <w:sz w:val="20"/>
                <w:szCs w:val="20"/>
                <w:lang w:val="en-GB"/>
              </w:rPr>
            </w:pPr>
            <w:r>
              <w:rPr>
                <w:rFonts w:cs="Times New Roman"/>
                <w:lang w:val="en-GB"/>
              </w:rPr>
              <w:t>I8</w:t>
            </w:r>
          </w:p>
        </w:tc>
        <w:tc>
          <w:tcPr>
            <w:tcW w:w="3218" w:type="dxa"/>
          </w:tcPr>
          <w:p w14:paraId="473A2988" w14:textId="77777777" w:rsidR="000278A4" w:rsidRPr="0062480D" w:rsidRDefault="000278A4" w:rsidP="0043460D">
            <w:pPr>
              <w:rPr>
                <w:rFonts w:cs="Times New Roman"/>
                <w:lang w:val="en-GB"/>
              </w:rPr>
            </w:pPr>
            <w:r w:rsidRPr="0062480D">
              <w:rPr>
                <w:rFonts w:cs="Times New Roman"/>
                <w:lang w:val="en-GB"/>
              </w:rPr>
              <w:t>Environmental Affairs Officer</w:t>
            </w:r>
          </w:p>
          <w:p w14:paraId="1D5817B5" w14:textId="77777777" w:rsidR="000278A4" w:rsidRPr="0062480D" w:rsidRDefault="000278A4" w:rsidP="0043460D">
            <w:pPr>
              <w:jc w:val="both"/>
              <w:rPr>
                <w:rFonts w:cs="Times New Roman"/>
                <w:lang w:val="en-GB"/>
              </w:rPr>
            </w:pPr>
          </w:p>
        </w:tc>
        <w:tc>
          <w:tcPr>
            <w:tcW w:w="2988" w:type="dxa"/>
          </w:tcPr>
          <w:p w14:paraId="5792314D" w14:textId="77777777" w:rsidR="000278A4" w:rsidRPr="0062480D" w:rsidRDefault="000278A4" w:rsidP="0043460D">
            <w:pPr>
              <w:rPr>
                <w:rFonts w:cs="Times New Roman"/>
                <w:lang w:val="en-GB"/>
              </w:rPr>
            </w:pPr>
            <w:r w:rsidRPr="0062480D">
              <w:rPr>
                <w:rFonts w:cs="Times New Roman"/>
                <w:lang w:val="en-GB"/>
              </w:rPr>
              <w:t>Con</w:t>
            </w:r>
            <w:r>
              <w:rPr>
                <w:rFonts w:cs="Times New Roman"/>
                <w:lang w:val="en-GB"/>
              </w:rPr>
              <w:t>vention on Biological Diversity</w:t>
            </w:r>
          </w:p>
        </w:tc>
      </w:tr>
      <w:tr w:rsidR="000278A4" w:rsidRPr="0062480D" w14:paraId="3DA3426A" w14:textId="77777777" w:rsidTr="0043460D">
        <w:tc>
          <w:tcPr>
            <w:tcW w:w="2691" w:type="dxa"/>
          </w:tcPr>
          <w:p w14:paraId="52085DB7" w14:textId="77777777" w:rsidR="000278A4" w:rsidRPr="0062480D" w:rsidRDefault="000278A4" w:rsidP="0043460D">
            <w:pPr>
              <w:jc w:val="both"/>
              <w:rPr>
                <w:rFonts w:eastAsiaTheme="majorEastAsia" w:cs="Times New Roman"/>
                <w:i/>
                <w:iCs/>
                <w:color w:val="404040" w:themeColor="text1" w:themeTint="BF"/>
                <w:sz w:val="20"/>
                <w:szCs w:val="20"/>
                <w:lang w:val="en-GB"/>
              </w:rPr>
            </w:pPr>
            <w:r>
              <w:rPr>
                <w:rFonts w:cs="Times New Roman"/>
                <w:lang w:val="en-GB"/>
              </w:rPr>
              <w:t>I9</w:t>
            </w:r>
          </w:p>
        </w:tc>
        <w:tc>
          <w:tcPr>
            <w:tcW w:w="3218" w:type="dxa"/>
          </w:tcPr>
          <w:p w14:paraId="26001311" w14:textId="77777777" w:rsidR="000278A4" w:rsidRPr="0062480D" w:rsidRDefault="000278A4" w:rsidP="0043460D">
            <w:pPr>
              <w:jc w:val="both"/>
              <w:rPr>
                <w:rFonts w:eastAsiaTheme="majorEastAsia" w:cs="Times New Roman"/>
                <w:i/>
                <w:iCs/>
                <w:color w:val="404040" w:themeColor="text1" w:themeTint="BF"/>
                <w:sz w:val="20"/>
                <w:szCs w:val="20"/>
                <w:lang w:val="en-GB"/>
              </w:rPr>
            </w:pPr>
            <w:r w:rsidRPr="0062480D">
              <w:rPr>
                <w:rFonts w:cs="Times New Roman"/>
                <w:lang w:val="en-GB"/>
              </w:rPr>
              <w:t>Representative</w:t>
            </w:r>
          </w:p>
        </w:tc>
        <w:tc>
          <w:tcPr>
            <w:tcW w:w="2988" w:type="dxa"/>
          </w:tcPr>
          <w:p w14:paraId="6BE847FE" w14:textId="77777777" w:rsidR="000278A4" w:rsidRPr="0062480D" w:rsidRDefault="000278A4" w:rsidP="0043460D">
            <w:pPr>
              <w:widowControl w:val="0"/>
              <w:autoSpaceDE w:val="0"/>
              <w:autoSpaceDN w:val="0"/>
              <w:adjustRightInd w:val="0"/>
              <w:rPr>
                <w:rFonts w:eastAsiaTheme="majorEastAsia" w:cs="Times New Roman"/>
                <w:b/>
                <w:bCs/>
                <w:i/>
                <w:iCs/>
                <w:color w:val="4F81BD" w:themeColor="accent1"/>
                <w:lang w:val="en-GB"/>
              </w:rPr>
            </w:pPr>
            <w:r w:rsidRPr="0062480D">
              <w:rPr>
                <w:rFonts w:cs="Times New Roman"/>
                <w:lang w:val="en-GB"/>
              </w:rPr>
              <w:t>Ministry of Infrastructure and Environment,</w:t>
            </w:r>
          </w:p>
          <w:p w14:paraId="491ECCCA" w14:textId="77777777" w:rsidR="000278A4" w:rsidRPr="0062480D" w:rsidRDefault="000278A4" w:rsidP="0043460D">
            <w:pPr>
              <w:widowControl w:val="0"/>
              <w:autoSpaceDE w:val="0"/>
              <w:autoSpaceDN w:val="0"/>
              <w:adjustRightInd w:val="0"/>
              <w:rPr>
                <w:rFonts w:eastAsiaTheme="majorEastAsia" w:cs="Times New Roman"/>
                <w:b/>
                <w:bCs/>
                <w:i/>
                <w:iCs/>
                <w:color w:val="4F81BD" w:themeColor="accent1"/>
                <w:lang w:val="en-GB"/>
              </w:rPr>
            </w:pPr>
            <w:r w:rsidRPr="0062480D">
              <w:rPr>
                <w:rFonts w:cs="Times New Roman"/>
                <w:lang w:val="en-GB"/>
              </w:rPr>
              <w:t>The Netherlands</w:t>
            </w:r>
          </w:p>
        </w:tc>
      </w:tr>
    </w:tbl>
    <w:p w14:paraId="3B37BEF7" w14:textId="77777777" w:rsidR="000278A4" w:rsidRPr="0062480D" w:rsidRDefault="000278A4" w:rsidP="000278A4">
      <w:pPr>
        <w:widowControl w:val="0"/>
        <w:autoSpaceDE w:val="0"/>
        <w:autoSpaceDN w:val="0"/>
        <w:adjustRightInd w:val="0"/>
        <w:jc w:val="both"/>
        <w:rPr>
          <w:rFonts w:cs="Times New Roman"/>
          <w:lang w:val="en-GB"/>
        </w:rPr>
      </w:pPr>
    </w:p>
    <w:p w14:paraId="64A5D721" w14:textId="77777777" w:rsidR="000278A4" w:rsidRPr="0062480D" w:rsidRDefault="000278A4" w:rsidP="000278A4">
      <w:pPr>
        <w:jc w:val="both"/>
        <w:rPr>
          <w:rFonts w:cs="Times New Roman"/>
          <w:lang w:val="en-GB"/>
        </w:rPr>
      </w:pPr>
    </w:p>
    <w:p w14:paraId="493AFF2E" w14:textId="77777777" w:rsidR="000278A4" w:rsidRPr="0062480D" w:rsidRDefault="000278A4" w:rsidP="000278A4">
      <w:pPr>
        <w:jc w:val="both"/>
        <w:rPr>
          <w:rFonts w:cs="Times New Roman"/>
          <w:lang w:val="en-GB"/>
        </w:rPr>
      </w:pPr>
    </w:p>
    <w:p w14:paraId="775C5AA7" w14:textId="77777777" w:rsidR="000278A4" w:rsidRPr="0062480D" w:rsidRDefault="000278A4" w:rsidP="000278A4">
      <w:pPr>
        <w:jc w:val="both"/>
        <w:rPr>
          <w:rFonts w:cs="Times New Roman"/>
          <w:lang w:val="en-GB"/>
        </w:rPr>
      </w:pPr>
    </w:p>
    <w:p w14:paraId="2D0EBBCB" w14:textId="77777777" w:rsidR="000278A4" w:rsidRPr="0062480D" w:rsidRDefault="000278A4" w:rsidP="000278A4">
      <w:pPr>
        <w:jc w:val="both"/>
        <w:rPr>
          <w:rFonts w:cs="Times New Roman"/>
          <w:lang w:val="en-GB"/>
        </w:rPr>
      </w:pPr>
    </w:p>
    <w:p w14:paraId="29472FCB" w14:textId="77777777" w:rsidR="000278A4" w:rsidRPr="0062480D" w:rsidRDefault="000278A4" w:rsidP="000278A4">
      <w:pPr>
        <w:jc w:val="both"/>
        <w:rPr>
          <w:rFonts w:cs="Times New Roman"/>
          <w:lang w:val="en-GB"/>
        </w:rPr>
      </w:pPr>
    </w:p>
    <w:p w14:paraId="2B013871" w14:textId="77777777" w:rsidR="000278A4" w:rsidRPr="0062480D" w:rsidRDefault="000278A4" w:rsidP="000278A4">
      <w:pPr>
        <w:jc w:val="both"/>
        <w:rPr>
          <w:rFonts w:cs="Times New Roman"/>
          <w:lang w:val="en-GB"/>
        </w:rPr>
      </w:pPr>
    </w:p>
    <w:p w14:paraId="68DF1BA5" w14:textId="77777777" w:rsidR="000278A4" w:rsidRPr="0062480D" w:rsidRDefault="000278A4" w:rsidP="000278A4">
      <w:pPr>
        <w:jc w:val="both"/>
        <w:rPr>
          <w:rFonts w:cs="Times New Roman"/>
          <w:lang w:val="en-GB"/>
        </w:rPr>
      </w:pPr>
    </w:p>
    <w:p w14:paraId="5234658D" w14:textId="77777777" w:rsidR="000278A4" w:rsidRPr="0062480D" w:rsidRDefault="000278A4" w:rsidP="000278A4">
      <w:pPr>
        <w:jc w:val="both"/>
        <w:rPr>
          <w:rFonts w:cs="Times New Roman"/>
          <w:lang w:val="en-GB"/>
        </w:rPr>
      </w:pPr>
    </w:p>
    <w:p w14:paraId="3F28BF8B" w14:textId="77777777" w:rsidR="000278A4" w:rsidRPr="0062480D" w:rsidRDefault="000278A4" w:rsidP="000278A4">
      <w:pPr>
        <w:jc w:val="both"/>
        <w:rPr>
          <w:rFonts w:cs="Times New Roman"/>
          <w:lang w:val="en-GB"/>
        </w:rPr>
      </w:pPr>
    </w:p>
    <w:p w14:paraId="194911DD" w14:textId="77777777" w:rsidR="000278A4" w:rsidRPr="0062480D" w:rsidRDefault="000278A4" w:rsidP="000278A4">
      <w:pPr>
        <w:jc w:val="both"/>
        <w:rPr>
          <w:rFonts w:cs="Times New Roman"/>
          <w:lang w:val="en-GB"/>
        </w:rPr>
      </w:pPr>
    </w:p>
    <w:p w14:paraId="233F0103" w14:textId="77777777" w:rsidR="000278A4" w:rsidRPr="0062480D" w:rsidRDefault="000278A4" w:rsidP="000278A4">
      <w:pPr>
        <w:jc w:val="both"/>
        <w:rPr>
          <w:rFonts w:cs="Times New Roman"/>
          <w:lang w:val="en-GB"/>
        </w:rPr>
      </w:pPr>
    </w:p>
    <w:p w14:paraId="43168CA2" w14:textId="77777777" w:rsidR="000278A4" w:rsidRPr="0062480D" w:rsidRDefault="000278A4" w:rsidP="000278A4">
      <w:pPr>
        <w:jc w:val="both"/>
        <w:rPr>
          <w:rFonts w:cs="Times New Roman"/>
          <w:lang w:val="en-GB"/>
        </w:rPr>
      </w:pPr>
    </w:p>
    <w:p w14:paraId="531DF3B3" w14:textId="77777777" w:rsidR="000278A4" w:rsidRPr="0062480D" w:rsidRDefault="000278A4" w:rsidP="000278A4">
      <w:pPr>
        <w:jc w:val="both"/>
        <w:rPr>
          <w:rFonts w:cs="Times New Roman"/>
          <w:lang w:val="en-GB"/>
        </w:rPr>
      </w:pPr>
    </w:p>
    <w:p w14:paraId="3F1AF37E" w14:textId="77777777" w:rsidR="000278A4" w:rsidRPr="0062480D" w:rsidRDefault="000278A4" w:rsidP="000278A4">
      <w:pPr>
        <w:jc w:val="both"/>
        <w:rPr>
          <w:rFonts w:cs="Times New Roman"/>
          <w:lang w:val="en-GB"/>
        </w:rPr>
      </w:pPr>
    </w:p>
    <w:p w14:paraId="07FBFDF8" w14:textId="77777777" w:rsidR="000278A4" w:rsidRPr="0062480D" w:rsidRDefault="000278A4" w:rsidP="000278A4">
      <w:pPr>
        <w:jc w:val="both"/>
        <w:rPr>
          <w:rFonts w:cs="Times New Roman"/>
          <w:lang w:val="en-GB"/>
        </w:rPr>
      </w:pPr>
    </w:p>
    <w:p w14:paraId="694ADAB9" w14:textId="77777777" w:rsidR="000278A4" w:rsidRDefault="000278A4" w:rsidP="000278A4">
      <w:pPr>
        <w:rPr>
          <w:rFonts w:cs="Times New Roman"/>
          <w:b/>
          <w:lang w:val="en-GB"/>
        </w:rPr>
      </w:pPr>
    </w:p>
    <w:p w14:paraId="77B5DDEB" w14:textId="77777777" w:rsidR="000278A4" w:rsidRPr="0062480D" w:rsidRDefault="000278A4" w:rsidP="000278A4">
      <w:pPr>
        <w:rPr>
          <w:rFonts w:cs="Times New Roman"/>
          <w:b/>
          <w:lang w:val="en-GB"/>
        </w:rPr>
      </w:pPr>
      <w:r w:rsidRPr="0062480D">
        <w:rPr>
          <w:rFonts w:cs="Times New Roman"/>
          <w:b/>
          <w:lang w:val="en-GB"/>
        </w:rPr>
        <w:lastRenderedPageBreak/>
        <w:t xml:space="preserve">ABBREVIATIONS AND ACRONYMS </w:t>
      </w:r>
    </w:p>
    <w:p w14:paraId="170F8419" w14:textId="77777777" w:rsidR="000278A4" w:rsidRPr="0062480D" w:rsidRDefault="000278A4" w:rsidP="000278A4">
      <w:pPr>
        <w:rPr>
          <w:rFonts w:cs="Times New Roman"/>
          <w:b/>
          <w:lang w:val="en-GB"/>
        </w:rPr>
      </w:pPr>
    </w:p>
    <w:p w14:paraId="494B7325" w14:textId="77777777" w:rsidR="000278A4" w:rsidRPr="0062480D" w:rsidRDefault="000278A4" w:rsidP="000278A4">
      <w:pPr>
        <w:rPr>
          <w:rFonts w:cs="Times New Roman"/>
          <w:lang w:val="en-GB"/>
        </w:rPr>
      </w:pPr>
      <w:r w:rsidRPr="0062480D">
        <w:rPr>
          <w:rFonts w:cs="Times New Roman"/>
          <w:lang w:val="en-GB"/>
        </w:rPr>
        <w:t>EU</w:t>
      </w:r>
      <w:r w:rsidRPr="0062480D">
        <w:rPr>
          <w:rFonts w:cs="Times New Roman"/>
          <w:lang w:val="en-GB"/>
        </w:rPr>
        <w:tab/>
      </w:r>
      <w:r w:rsidRPr="0062480D">
        <w:rPr>
          <w:rFonts w:cs="Times New Roman"/>
          <w:lang w:val="en-GB"/>
        </w:rPr>
        <w:tab/>
      </w:r>
      <w:r w:rsidRPr="0062480D">
        <w:rPr>
          <w:rFonts w:cs="Times New Roman"/>
          <w:lang w:val="en-GB"/>
        </w:rPr>
        <w:tab/>
        <w:t>European Union</w:t>
      </w:r>
    </w:p>
    <w:p w14:paraId="6E8D37E4" w14:textId="77777777" w:rsidR="000278A4" w:rsidRPr="0062480D" w:rsidRDefault="000278A4" w:rsidP="000278A4">
      <w:pPr>
        <w:rPr>
          <w:rFonts w:cs="Times New Roman"/>
          <w:lang w:val="en-GB"/>
        </w:rPr>
      </w:pPr>
      <w:r w:rsidRPr="0062480D">
        <w:rPr>
          <w:rFonts w:cs="Times New Roman"/>
          <w:lang w:val="en-GB"/>
        </w:rPr>
        <w:t>FAO</w:t>
      </w:r>
      <w:r w:rsidRPr="0062480D">
        <w:rPr>
          <w:rFonts w:cs="Times New Roman"/>
          <w:lang w:val="en-GB"/>
        </w:rPr>
        <w:tab/>
      </w:r>
      <w:r w:rsidRPr="0062480D">
        <w:rPr>
          <w:rFonts w:cs="Times New Roman"/>
          <w:lang w:val="en-GB"/>
        </w:rPr>
        <w:tab/>
      </w:r>
      <w:r w:rsidRPr="0062480D">
        <w:rPr>
          <w:rFonts w:cs="Times New Roman"/>
          <w:lang w:val="en-GB"/>
        </w:rPr>
        <w:tab/>
        <w:t>Food and Agriculture Organisation</w:t>
      </w:r>
    </w:p>
    <w:p w14:paraId="3AA623C9" w14:textId="77777777" w:rsidR="000278A4" w:rsidRPr="0062480D" w:rsidRDefault="000278A4" w:rsidP="000278A4">
      <w:pPr>
        <w:rPr>
          <w:rFonts w:cs="Times New Roman"/>
          <w:lang w:val="en-GB"/>
        </w:rPr>
      </w:pPr>
      <w:r w:rsidRPr="0062480D">
        <w:rPr>
          <w:rFonts w:cs="Times New Roman"/>
          <w:lang w:val="en-GB"/>
        </w:rPr>
        <w:t>GEF</w:t>
      </w:r>
      <w:r w:rsidRPr="0062480D">
        <w:rPr>
          <w:rFonts w:cs="Times New Roman"/>
          <w:lang w:val="en-GB"/>
        </w:rPr>
        <w:tab/>
      </w:r>
      <w:r w:rsidRPr="0062480D">
        <w:rPr>
          <w:rFonts w:cs="Times New Roman"/>
          <w:lang w:val="en-GB"/>
        </w:rPr>
        <w:tab/>
      </w:r>
      <w:r w:rsidRPr="0062480D">
        <w:rPr>
          <w:rFonts w:cs="Times New Roman"/>
          <w:lang w:val="en-GB"/>
        </w:rPr>
        <w:tab/>
        <w:t>Global Environment Facility</w:t>
      </w:r>
    </w:p>
    <w:p w14:paraId="12B79689" w14:textId="77777777" w:rsidR="000278A4" w:rsidRPr="0062480D" w:rsidRDefault="000278A4" w:rsidP="000278A4">
      <w:pPr>
        <w:ind w:left="2160" w:hanging="2160"/>
        <w:rPr>
          <w:rFonts w:cs="Times New Roman"/>
          <w:lang w:val="en-GB"/>
        </w:rPr>
      </w:pPr>
      <w:r w:rsidRPr="0062480D">
        <w:rPr>
          <w:rFonts w:cs="Times New Roman"/>
          <w:lang w:val="en-GB"/>
        </w:rPr>
        <w:t>GPA</w:t>
      </w:r>
      <w:r w:rsidRPr="0062480D">
        <w:rPr>
          <w:rFonts w:cs="Times New Roman"/>
          <w:lang w:val="en-GB"/>
        </w:rPr>
        <w:tab/>
        <w:t>Global Programme of Action for the Protection of the Marine Environment from Land-based Activities</w:t>
      </w:r>
    </w:p>
    <w:p w14:paraId="2816C84F" w14:textId="77777777" w:rsidR="000278A4" w:rsidRPr="0062480D" w:rsidRDefault="000278A4" w:rsidP="000278A4">
      <w:pPr>
        <w:rPr>
          <w:rFonts w:cs="Times New Roman"/>
          <w:lang w:val="en-GB"/>
        </w:rPr>
      </w:pPr>
      <w:r w:rsidRPr="0062480D">
        <w:rPr>
          <w:rFonts w:cs="Times New Roman"/>
          <w:lang w:val="en-GB"/>
        </w:rPr>
        <w:t>GPNM</w:t>
      </w:r>
      <w:r w:rsidRPr="0062480D">
        <w:rPr>
          <w:rFonts w:cs="Times New Roman"/>
          <w:lang w:val="en-GB"/>
        </w:rPr>
        <w:tab/>
      </w:r>
      <w:r w:rsidRPr="0062480D">
        <w:rPr>
          <w:rFonts w:cs="Times New Roman"/>
          <w:lang w:val="en-GB"/>
        </w:rPr>
        <w:tab/>
      </w:r>
      <w:r w:rsidRPr="0062480D">
        <w:rPr>
          <w:rFonts w:cs="Times New Roman"/>
          <w:lang w:val="en-GB"/>
        </w:rPr>
        <w:tab/>
        <w:t>Global Partnership on Nutrient Management</w:t>
      </w:r>
    </w:p>
    <w:p w14:paraId="0D0F3D91" w14:textId="77777777" w:rsidR="000278A4" w:rsidRPr="0062480D" w:rsidRDefault="000278A4" w:rsidP="000278A4">
      <w:pPr>
        <w:rPr>
          <w:rFonts w:cs="Times New Roman"/>
          <w:lang w:val="en-GB"/>
        </w:rPr>
      </w:pPr>
      <w:r w:rsidRPr="0062480D">
        <w:rPr>
          <w:rFonts w:cs="Times New Roman"/>
          <w:lang w:val="en-GB"/>
        </w:rPr>
        <w:t>IMO</w:t>
      </w:r>
      <w:r w:rsidRPr="0062480D">
        <w:rPr>
          <w:rFonts w:cs="Times New Roman"/>
          <w:lang w:val="en-GB"/>
        </w:rPr>
        <w:tab/>
      </w:r>
      <w:r w:rsidRPr="0062480D">
        <w:rPr>
          <w:rFonts w:cs="Times New Roman"/>
          <w:lang w:val="en-GB"/>
        </w:rPr>
        <w:tab/>
      </w:r>
      <w:r w:rsidRPr="0062480D">
        <w:rPr>
          <w:rFonts w:cs="Times New Roman"/>
          <w:lang w:val="en-GB"/>
        </w:rPr>
        <w:tab/>
        <w:t>International Maritime Organization</w:t>
      </w:r>
    </w:p>
    <w:p w14:paraId="1CB9A65D" w14:textId="77777777" w:rsidR="000278A4" w:rsidRPr="0062480D" w:rsidRDefault="000278A4" w:rsidP="000278A4">
      <w:pPr>
        <w:rPr>
          <w:rFonts w:cs="Times New Roman"/>
          <w:lang w:val="en-GB"/>
        </w:rPr>
      </w:pPr>
      <w:r w:rsidRPr="0062480D">
        <w:rPr>
          <w:rFonts w:cs="Times New Roman"/>
          <w:lang w:val="en-GB"/>
        </w:rPr>
        <w:t>INI</w:t>
      </w:r>
      <w:r w:rsidRPr="0062480D">
        <w:rPr>
          <w:rFonts w:cs="Times New Roman"/>
          <w:lang w:val="en-GB"/>
        </w:rPr>
        <w:tab/>
      </w:r>
      <w:r w:rsidRPr="0062480D">
        <w:rPr>
          <w:rFonts w:cs="Times New Roman"/>
          <w:lang w:val="en-GB"/>
        </w:rPr>
        <w:tab/>
      </w:r>
      <w:r w:rsidRPr="0062480D">
        <w:rPr>
          <w:rFonts w:cs="Times New Roman"/>
          <w:lang w:val="en-GB"/>
        </w:rPr>
        <w:tab/>
        <w:t>International Nitrogen Initiative</w:t>
      </w:r>
    </w:p>
    <w:p w14:paraId="19300A97" w14:textId="77777777" w:rsidR="000278A4" w:rsidRPr="0062480D" w:rsidRDefault="000278A4" w:rsidP="000278A4">
      <w:pPr>
        <w:rPr>
          <w:rFonts w:cs="Times New Roman"/>
          <w:lang w:val="en-GB"/>
        </w:rPr>
      </w:pPr>
      <w:r w:rsidRPr="0062480D">
        <w:rPr>
          <w:rFonts w:cs="Times New Roman"/>
          <w:lang w:val="en-GB"/>
        </w:rPr>
        <w:t>IUCN</w:t>
      </w:r>
      <w:r w:rsidRPr="0062480D">
        <w:rPr>
          <w:rFonts w:cs="Times New Roman"/>
          <w:lang w:val="en-GB"/>
        </w:rPr>
        <w:tab/>
      </w:r>
      <w:r w:rsidRPr="0062480D">
        <w:rPr>
          <w:rFonts w:cs="Times New Roman"/>
          <w:lang w:val="en-GB"/>
        </w:rPr>
        <w:tab/>
      </w:r>
      <w:r w:rsidRPr="0062480D">
        <w:rPr>
          <w:rFonts w:cs="Times New Roman"/>
          <w:lang w:val="en-GB"/>
        </w:rPr>
        <w:tab/>
        <w:t>International Union for Conservation of Nature</w:t>
      </w:r>
    </w:p>
    <w:p w14:paraId="6312FD4C" w14:textId="77777777" w:rsidR="000278A4" w:rsidRPr="0062480D" w:rsidRDefault="000278A4" w:rsidP="000278A4">
      <w:pPr>
        <w:rPr>
          <w:rFonts w:cs="Times New Roman"/>
          <w:lang w:val="en-GB"/>
        </w:rPr>
      </w:pPr>
      <w:r w:rsidRPr="0062480D">
        <w:rPr>
          <w:rFonts w:cs="Times New Roman"/>
          <w:lang w:val="en-GB"/>
        </w:rPr>
        <w:t>MEA</w:t>
      </w:r>
      <w:r w:rsidRPr="0062480D">
        <w:rPr>
          <w:rFonts w:cs="Times New Roman"/>
          <w:lang w:val="en-GB"/>
        </w:rPr>
        <w:tab/>
      </w:r>
      <w:r w:rsidRPr="0062480D">
        <w:rPr>
          <w:rFonts w:cs="Times New Roman"/>
          <w:lang w:val="en-GB"/>
        </w:rPr>
        <w:tab/>
      </w:r>
      <w:r w:rsidRPr="0062480D">
        <w:rPr>
          <w:rFonts w:cs="Times New Roman"/>
          <w:lang w:val="en-GB"/>
        </w:rPr>
        <w:tab/>
        <w:t>Multilateral environmental agreement</w:t>
      </w:r>
    </w:p>
    <w:p w14:paraId="6A8C4085" w14:textId="77777777" w:rsidR="000278A4" w:rsidRPr="0062480D" w:rsidRDefault="000278A4" w:rsidP="000278A4">
      <w:pPr>
        <w:rPr>
          <w:rFonts w:cs="Times New Roman"/>
          <w:lang w:val="en-GB"/>
        </w:rPr>
      </w:pPr>
      <w:r w:rsidRPr="0062480D">
        <w:rPr>
          <w:rFonts w:cs="Times New Roman"/>
          <w:lang w:val="en-GB"/>
        </w:rPr>
        <w:t>N</w:t>
      </w:r>
      <w:r w:rsidRPr="0062480D">
        <w:rPr>
          <w:rFonts w:cs="Times New Roman"/>
          <w:lang w:val="en-GB"/>
        </w:rPr>
        <w:tab/>
      </w:r>
      <w:r w:rsidRPr="0062480D">
        <w:rPr>
          <w:rFonts w:cs="Times New Roman"/>
          <w:lang w:val="en-GB"/>
        </w:rPr>
        <w:tab/>
      </w:r>
      <w:r w:rsidRPr="0062480D">
        <w:rPr>
          <w:rFonts w:cs="Times New Roman"/>
          <w:lang w:val="en-GB"/>
        </w:rPr>
        <w:tab/>
        <w:t>Nitrogen</w:t>
      </w:r>
    </w:p>
    <w:p w14:paraId="21942E72" w14:textId="77777777" w:rsidR="000278A4" w:rsidRPr="0062480D" w:rsidRDefault="000278A4" w:rsidP="000278A4">
      <w:pPr>
        <w:rPr>
          <w:rFonts w:cs="Times New Roman"/>
          <w:lang w:val="en-GB"/>
        </w:rPr>
      </w:pPr>
      <w:r w:rsidRPr="0062480D">
        <w:rPr>
          <w:rFonts w:cs="Times New Roman"/>
          <w:lang w:val="en-GB"/>
        </w:rPr>
        <w:t>NAFTA</w:t>
      </w:r>
      <w:r w:rsidRPr="0062480D">
        <w:rPr>
          <w:rFonts w:cs="Times New Roman"/>
          <w:lang w:val="en-GB"/>
        </w:rPr>
        <w:tab/>
      </w:r>
      <w:r w:rsidRPr="0062480D">
        <w:rPr>
          <w:rFonts w:cs="Times New Roman"/>
          <w:lang w:val="en-GB"/>
        </w:rPr>
        <w:tab/>
        <w:t>North American Free Trade Agreement</w:t>
      </w:r>
    </w:p>
    <w:p w14:paraId="4CC6961E" w14:textId="77777777" w:rsidR="000278A4" w:rsidRPr="0062480D" w:rsidRDefault="000278A4" w:rsidP="000278A4">
      <w:pPr>
        <w:rPr>
          <w:rFonts w:cs="Times New Roman"/>
          <w:lang w:val="en-GB"/>
        </w:rPr>
      </w:pPr>
      <w:r w:rsidRPr="0062480D">
        <w:rPr>
          <w:rFonts w:cs="Times New Roman"/>
          <w:lang w:val="en-GB"/>
        </w:rPr>
        <w:t>P</w:t>
      </w:r>
      <w:r w:rsidRPr="0062480D">
        <w:rPr>
          <w:rFonts w:cs="Times New Roman"/>
          <w:lang w:val="en-GB"/>
        </w:rPr>
        <w:tab/>
      </w:r>
      <w:r w:rsidRPr="0062480D">
        <w:rPr>
          <w:rFonts w:cs="Times New Roman"/>
          <w:lang w:val="en-GB"/>
        </w:rPr>
        <w:tab/>
      </w:r>
      <w:r w:rsidRPr="0062480D">
        <w:rPr>
          <w:rFonts w:cs="Times New Roman"/>
          <w:lang w:val="en-GB"/>
        </w:rPr>
        <w:tab/>
        <w:t>Phosphorus</w:t>
      </w:r>
    </w:p>
    <w:p w14:paraId="7979DA68" w14:textId="77777777" w:rsidR="000278A4" w:rsidRPr="0062480D" w:rsidRDefault="000278A4" w:rsidP="000278A4">
      <w:pPr>
        <w:rPr>
          <w:rFonts w:cs="Times New Roman"/>
          <w:lang w:val="en-GB"/>
        </w:rPr>
      </w:pPr>
      <w:r w:rsidRPr="0062480D">
        <w:rPr>
          <w:rFonts w:cs="Times New Roman"/>
          <w:lang w:val="en-GB"/>
        </w:rPr>
        <w:t>OAU/AEC</w:t>
      </w:r>
      <w:r w:rsidRPr="0062480D">
        <w:rPr>
          <w:rFonts w:cs="Times New Roman"/>
          <w:lang w:val="en-GB"/>
        </w:rPr>
        <w:tab/>
      </w:r>
      <w:r w:rsidRPr="0062480D">
        <w:rPr>
          <w:rFonts w:cs="Times New Roman"/>
          <w:lang w:val="en-GB"/>
        </w:rPr>
        <w:tab/>
        <w:t>Organization of African Unity/African Economic Community</w:t>
      </w:r>
    </w:p>
    <w:p w14:paraId="52BCBBFF" w14:textId="77777777" w:rsidR="000278A4" w:rsidRPr="0062480D" w:rsidRDefault="000278A4" w:rsidP="000278A4">
      <w:pPr>
        <w:ind w:left="2160" w:hanging="2160"/>
        <w:rPr>
          <w:rFonts w:cs="Times New Roman"/>
          <w:lang w:val="en-GB"/>
        </w:rPr>
      </w:pPr>
      <w:r w:rsidRPr="0062480D">
        <w:rPr>
          <w:rFonts w:cs="Times New Roman"/>
          <w:lang w:val="en-GB"/>
        </w:rPr>
        <w:t>OSPAR</w:t>
      </w:r>
      <w:r w:rsidRPr="0062480D">
        <w:rPr>
          <w:rFonts w:cs="Times New Roman"/>
          <w:lang w:val="en-GB"/>
        </w:rPr>
        <w:tab/>
        <w:t>Oslo/Paris convention (for the Protection of the Marine Environment of the North-East Atlantic)</w:t>
      </w:r>
    </w:p>
    <w:p w14:paraId="2D84F4FD" w14:textId="77777777" w:rsidR="000278A4" w:rsidRPr="0062480D" w:rsidRDefault="000278A4" w:rsidP="000278A4">
      <w:pPr>
        <w:rPr>
          <w:rFonts w:cs="Times New Roman"/>
          <w:lang w:val="en-GB"/>
        </w:rPr>
      </w:pPr>
      <w:r w:rsidRPr="0062480D">
        <w:rPr>
          <w:rFonts w:cs="Times New Roman"/>
          <w:lang w:val="en-GB"/>
        </w:rPr>
        <w:t>SNA</w:t>
      </w:r>
      <w:r w:rsidRPr="0062480D">
        <w:rPr>
          <w:rFonts w:cs="Times New Roman"/>
          <w:lang w:val="en-GB"/>
        </w:rPr>
        <w:tab/>
      </w:r>
      <w:r w:rsidRPr="0062480D">
        <w:rPr>
          <w:rFonts w:cs="Times New Roman"/>
          <w:lang w:val="en-GB"/>
        </w:rPr>
        <w:tab/>
      </w:r>
      <w:r w:rsidRPr="0062480D">
        <w:rPr>
          <w:rFonts w:cs="Times New Roman"/>
          <w:lang w:val="en-GB"/>
        </w:rPr>
        <w:tab/>
        <w:t>Social Network Analysis</w:t>
      </w:r>
    </w:p>
    <w:p w14:paraId="60B74F19" w14:textId="77777777" w:rsidR="000278A4" w:rsidRPr="0062480D" w:rsidRDefault="000278A4" w:rsidP="000278A4">
      <w:pPr>
        <w:rPr>
          <w:rFonts w:cs="Times New Roman"/>
          <w:lang w:val="en-GB"/>
        </w:rPr>
      </w:pPr>
      <w:r w:rsidRPr="0062480D">
        <w:rPr>
          <w:rFonts w:cs="Times New Roman"/>
          <w:lang w:val="en-GB"/>
        </w:rPr>
        <w:t>SPREP</w:t>
      </w:r>
      <w:r w:rsidRPr="0062480D">
        <w:rPr>
          <w:rFonts w:cs="Times New Roman"/>
          <w:lang w:val="en-GB"/>
        </w:rPr>
        <w:tab/>
      </w:r>
      <w:r w:rsidRPr="0062480D">
        <w:rPr>
          <w:rFonts w:cs="Times New Roman"/>
          <w:lang w:val="en-GB"/>
        </w:rPr>
        <w:tab/>
      </w:r>
      <w:r w:rsidRPr="0062480D">
        <w:rPr>
          <w:rFonts w:cs="Times New Roman"/>
          <w:lang w:val="en-GB"/>
        </w:rPr>
        <w:tab/>
        <w:t>Secretariat of the Pacific Regional Environment Programme</w:t>
      </w:r>
    </w:p>
    <w:p w14:paraId="73624CF8" w14:textId="77777777" w:rsidR="000278A4" w:rsidRPr="0062480D" w:rsidRDefault="000278A4" w:rsidP="000278A4">
      <w:pPr>
        <w:rPr>
          <w:rFonts w:cs="Times New Roman"/>
          <w:lang w:val="en-GB"/>
        </w:rPr>
      </w:pPr>
      <w:r w:rsidRPr="0062480D">
        <w:rPr>
          <w:rFonts w:cs="Times New Roman"/>
          <w:lang w:val="en-GB"/>
        </w:rPr>
        <w:t>UN</w:t>
      </w:r>
      <w:r w:rsidRPr="0062480D">
        <w:rPr>
          <w:rFonts w:cs="Times New Roman"/>
          <w:lang w:val="en-GB"/>
        </w:rPr>
        <w:tab/>
      </w:r>
      <w:r w:rsidRPr="0062480D">
        <w:rPr>
          <w:rFonts w:cs="Times New Roman"/>
          <w:lang w:val="en-GB"/>
        </w:rPr>
        <w:tab/>
      </w:r>
      <w:r w:rsidRPr="0062480D">
        <w:rPr>
          <w:rFonts w:cs="Times New Roman"/>
          <w:lang w:val="en-GB"/>
        </w:rPr>
        <w:tab/>
        <w:t>United Nations</w:t>
      </w:r>
    </w:p>
    <w:p w14:paraId="1D2FAC99" w14:textId="77777777" w:rsidR="000278A4" w:rsidRPr="0062480D" w:rsidRDefault="000278A4" w:rsidP="000278A4">
      <w:pPr>
        <w:rPr>
          <w:rFonts w:cs="Times New Roman"/>
          <w:lang w:val="en-GB"/>
        </w:rPr>
      </w:pPr>
      <w:r w:rsidRPr="0062480D">
        <w:rPr>
          <w:rFonts w:cs="Times New Roman"/>
          <w:lang w:val="en-GB"/>
        </w:rPr>
        <w:t>UNCBD</w:t>
      </w:r>
      <w:r w:rsidRPr="0062480D">
        <w:rPr>
          <w:rFonts w:cs="Times New Roman"/>
          <w:lang w:val="en-GB"/>
        </w:rPr>
        <w:tab/>
      </w:r>
      <w:r w:rsidRPr="0062480D">
        <w:rPr>
          <w:rFonts w:cs="Times New Roman"/>
          <w:lang w:val="en-GB"/>
        </w:rPr>
        <w:tab/>
        <w:t>United Nations Convention on Biological Diversity</w:t>
      </w:r>
    </w:p>
    <w:p w14:paraId="48FD2FA4" w14:textId="77777777" w:rsidR="000278A4" w:rsidRPr="0062480D" w:rsidRDefault="000278A4" w:rsidP="000278A4">
      <w:pPr>
        <w:rPr>
          <w:rFonts w:cs="Times New Roman"/>
          <w:lang w:val="en-GB"/>
        </w:rPr>
      </w:pPr>
      <w:r w:rsidRPr="0062480D">
        <w:rPr>
          <w:rFonts w:cs="Times New Roman"/>
          <w:lang w:val="en-GB"/>
        </w:rPr>
        <w:t>UNCLOS</w:t>
      </w:r>
      <w:r w:rsidRPr="0062480D">
        <w:rPr>
          <w:rFonts w:cs="Times New Roman"/>
          <w:lang w:val="en-GB"/>
        </w:rPr>
        <w:tab/>
      </w:r>
      <w:r w:rsidRPr="0062480D">
        <w:rPr>
          <w:rFonts w:cs="Times New Roman"/>
          <w:lang w:val="en-GB"/>
        </w:rPr>
        <w:tab/>
        <w:t>United Nations Convention on the Law of the Sea</w:t>
      </w:r>
    </w:p>
    <w:p w14:paraId="34197A0D" w14:textId="77777777" w:rsidR="000278A4" w:rsidRPr="0062480D" w:rsidRDefault="000278A4" w:rsidP="000278A4">
      <w:pPr>
        <w:rPr>
          <w:rFonts w:cs="Times New Roman"/>
          <w:lang w:val="en-GB"/>
        </w:rPr>
      </w:pPr>
      <w:r w:rsidRPr="0062480D">
        <w:rPr>
          <w:rFonts w:cs="Times New Roman"/>
          <w:lang w:val="en-GB"/>
        </w:rPr>
        <w:t>UNECE</w:t>
      </w:r>
      <w:r w:rsidRPr="0062480D">
        <w:rPr>
          <w:rFonts w:cs="Times New Roman"/>
          <w:lang w:val="en-GB"/>
        </w:rPr>
        <w:tab/>
      </w:r>
      <w:r w:rsidRPr="0062480D">
        <w:rPr>
          <w:rFonts w:cs="Times New Roman"/>
          <w:lang w:val="en-GB"/>
        </w:rPr>
        <w:tab/>
        <w:t>United Nations Economic Commission for Europe</w:t>
      </w:r>
    </w:p>
    <w:p w14:paraId="506C0589" w14:textId="77777777" w:rsidR="000278A4" w:rsidRPr="0062480D" w:rsidRDefault="000278A4" w:rsidP="000278A4">
      <w:pPr>
        <w:rPr>
          <w:rFonts w:cs="Times New Roman"/>
          <w:lang w:val="en-GB"/>
        </w:rPr>
      </w:pPr>
      <w:r w:rsidRPr="0062480D">
        <w:rPr>
          <w:rFonts w:cs="Times New Roman"/>
          <w:lang w:val="en-GB"/>
        </w:rPr>
        <w:t>UNEP</w:t>
      </w:r>
      <w:r w:rsidRPr="0062480D">
        <w:rPr>
          <w:rFonts w:cs="Times New Roman"/>
          <w:lang w:val="en-GB"/>
        </w:rPr>
        <w:tab/>
      </w:r>
      <w:r w:rsidRPr="0062480D">
        <w:rPr>
          <w:rFonts w:cs="Times New Roman"/>
          <w:lang w:val="en-GB"/>
        </w:rPr>
        <w:tab/>
      </w:r>
      <w:r w:rsidRPr="0062480D">
        <w:rPr>
          <w:rFonts w:cs="Times New Roman"/>
          <w:lang w:val="en-GB"/>
        </w:rPr>
        <w:tab/>
        <w:t>United Nations Environment Programme</w:t>
      </w:r>
    </w:p>
    <w:p w14:paraId="5B1D372E" w14:textId="77777777" w:rsidR="000278A4" w:rsidRPr="0062480D" w:rsidRDefault="000278A4" w:rsidP="000278A4">
      <w:pPr>
        <w:rPr>
          <w:rFonts w:cs="Times New Roman"/>
          <w:lang w:val="en-GB"/>
        </w:rPr>
      </w:pPr>
      <w:r w:rsidRPr="0062480D">
        <w:rPr>
          <w:rFonts w:cs="Times New Roman"/>
          <w:lang w:val="en-GB"/>
        </w:rPr>
        <w:t>UNFCCC</w:t>
      </w:r>
      <w:r w:rsidRPr="0062480D">
        <w:rPr>
          <w:rFonts w:cs="Times New Roman"/>
          <w:lang w:val="en-GB"/>
        </w:rPr>
        <w:tab/>
      </w:r>
      <w:r w:rsidRPr="0062480D">
        <w:rPr>
          <w:rFonts w:cs="Times New Roman"/>
          <w:lang w:val="en-GB"/>
        </w:rPr>
        <w:tab/>
        <w:t>United Nations Framework Convention on Climate Change</w:t>
      </w:r>
    </w:p>
    <w:p w14:paraId="0ADAB475" w14:textId="77777777" w:rsidR="000278A4" w:rsidRPr="0062480D" w:rsidRDefault="000278A4" w:rsidP="000278A4">
      <w:pPr>
        <w:rPr>
          <w:rFonts w:cs="Times New Roman"/>
          <w:b/>
          <w:lang w:val="en-GB"/>
        </w:rPr>
      </w:pPr>
      <w:r w:rsidRPr="0062480D">
        <w:rPr>
          <w:rFonts w:cs="Times New Roman"/>
          <w:lang w:val="en-GB"/>
        </w:rPr>
        <w:t>WTO</w:t>
      </w:r>
      <w:r w:rsidRPr="0062480D">
        <w:rPr>
          <w:rFonts w:cs="Times New Roman"/>
          <w:lang w:val="en-GB"/>
        </w:rPr>
        <w:tab/>
      </w:r>
      <w:r w:rsidRPr="0062480D">
        <w:rPr>
          <w:rFonts w:cs="Times New Roman"/>
          <w:lang w:val="en-GB"/>
        </w:rPr>
        <w:tab/>
      </w:r>
      <w:r w:rsidRPr="0062480D">
        <w:rPr>
          <w:rFonts w:cs="Times New Roman"/>
          <w:lang w:val="en-GB"/>
        </w:rPr>
        <w:tab/>
        <w:t>World Trade Organisation</w:t>
      </w:r>
    </w:p>
    <w:p w14:paraId="0349B0B1" w14:textId="77777777" w:rsidR="000278A4" w:rsidRPr="0062480D" w:rsidRDefault="000278A4" w:rsidP="000278A4">
      <w:pPr>
        <w:rPr>
          <w:rFonts w:cs="Times New Roman"/>
          <w:b/>
          <w:lang w:val="en-GB"/>
        </w:rPr>
      </w:pPr>
    </w:p>
    <w:p w14:paraId="3D0C3504" w14:textId="77777777" w:rsidR="000278A4" w:rsidRPr="0062480D" w:rsidRDefault="000278A4" w:rsidP="000278A4">
      <w:pPr>
        <w:widowControl w:val="0"/>
        <w:autoSpaceDE w:val="0"/>
        <w:autoSpaceDN w:val="0"/>
        <w:adjustRightInd w:val="0"/>
        <w:jc w:val="both"/>
        <w:rPr>
          <w:rFonts w:cs="Times New Roman"/>
          <w:lang w:val="en-GB"/>
        </w:rPr>
      </w:pPr>
    </w:p>
    <w:p w14:paraId="185AB592" w14:textId="77777777" w:rsidR="00DD4F12" w:rsidRPr="000278A4" w:rsidRDefault="005E7858">
      <w:pPr>
        <w:rPr>
          <w:lang w:val="en-GB"/>
        </w:rPr>
      </w:pPr>
    </w:p>
    <w:sectPr w:rsidR="00DD4F12" w:rsidRPr="000278A4" w:rsidSect="00FD584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Lucida Grande">
    <w:altName w:val="Lucida Grande"/>
    <w:panose1 w:val="020B0600040502020204"/>
    <w:charset w:val="00"/>
    <w:family w:val="swiss"/>
    <w:pitch w:val="variable"/>
    <w:sig w:usb0="E1000AEF" w:usb1="5000A1FF" w:usb2="00000000" w:usb3="00000000" w:csb0="000001BF" w:csb1="00000000"/>
  </w:font>
  <w:font w:name="Times">
    <w:altName w:val="﷽﷽﷽﷽﷽﷽﷽﷽"/>
    <w:panose1 w:val="00000500000000020000"/>
    <w:charset w:val="00"/>
    <w:family w:val="auto"/>
    <w:pitch w:val="variable"/>
    <w:sig w:usb0="E00002FF" w:usb1="5000205A"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D8405C"/>
    <w:multiLevelType w:val="multilevel"/>
    <w:tmpl w:val="A3580FD2"/>
    <w:lvl w:ilvl="0">
      <w:start w:val="1"/>
      <w:numFmt w:val="decimal"/>
      <w:pStyle w:val="Rubrik1"/>
      <w:lvlText w:val="%1"/>
      <w:lvlJc w:val="left"/>
      <w:pPr>
        <w:ind w:left="6811" w:hanging="432"/>
      </w:pPr>
    </w:lvl>
    <w:lvl w:ilvl="1">
      <w:start w:val="1"/>
      <w:numFmt w:val="decimal"/>
      <w:pStyle w:val="Rubrik2"/>
      <w:lvlText w:val="%1.%2"/>
      <w:lvlJc w:val="left"/>
      <w:pPr>
        <w:ind w:left="5679"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2" w15:restartNumberingAfterBreak="0">
    <w:nsid w:val="073C31F4"/>
    <w:multiLevelType w:val="hybridMultilevel"/>
    <w:tmpl w:val="5936F5CC"/>
    <w:lvl w:ilvl="0" w:tplc="DF601106">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B654BA"/>
    <w:multiLevelType w:val="hybridMultilevel"/>
    <w:tmpl w:val="79AC4F12"/>
    <w:lvl w:ilvl="0" w:tplc="DF601106">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9F6F8E"/>
    <w:multiLevelType w:val="hybridMultilevel"/>
    <w:tmpl w:val="2488C9D8"/>
    <w:lvl w:ilvl="0" w:tplc="152EE2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7A39F8"/>
    <w:multiLevelType w:val="hybridMultilevel"/>
    <w:tmpl w:val="C518BB20"/>
    <w:lvl w:ilvl="0" w:tplc="A3A0A4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367B81"/>
    <w:multiLevelType w:val="hybridMultilevel"/>
    <w:tmpl w:val="8B549AF8"/>
    <w:lvl w:ilvl="0" w:tplc="6A3627EA">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302C32DC"/>
    <w:multiLevelType w:val="hybridMultilevel"/>
    <w:tmpl w:val="C14053F8"/>
    <w:lvl w:ilvl="0" w:tplc="DF601106">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4F7A4A"/>
    <w:multiLevelType w:val="hybridMultilevel"/>
    <w:tmpl w:val="C24EBB60"/>
    <w:lvl w:ilvl="0" w:tplc="C1A8EA50">
      <w:start w:val="1"/>
      <w:numFmt w:val="decimal"/>
      <w:lvlText w:val="(%1)"/>
      <w:lvlJc w:val="left"/>
      <w:pPr>
        <w:ind w:left="1220" w:hanging="8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3A345B"/>
    <w:multiLevelType w:val="hybridMultilevel"/>
    <w:tmpl w:val="7B62DF7C"/>
    <w:lvl w:ilvl="0" w:tplc="DF601106">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933911"/>
    <w:multiLevelType w:val="hybridMultilevel"/>
    <w:tmpl w:val="EADC8E1A"/>
    <w:lvl w:ilvl="0" w:tplc="EE2819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A821B8"/>
    <w:multiLevelType w:val="hybridMultilevel"/>
    <w:tmpl w:val="B2EEDEDA"/>
    <w:lvl w:ilvl="0" w:tplc="2228C9D6">
      <w:start w:val="168"/>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881BE1"/>
    <w:multiLevelType w:val="hybridMultilevel"/>
    <w:tmpl w:val="C518BB20"/>
    <w:lvl w:ilvl="0" w:tplc="A3A0A4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DB650E"/>
    <w:multiLevelType w:val="hybridMultilevel"/>
    <w:tmpl w:val="C77EC826"/>
    <w:lvl w:ilvl="0" w:tplc="2AEE34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A80ACC"/>
    <w:multiLevelType w:val="hybridMultilevel"/>
    <w:tmpl w:val="769E16DE"/>
    <w:lvl w:ilvl="0" w:tplc="B0E6E3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0E76DF"/>
    <w:multiLevelType w:val="hybridMultilevel"/>
    <w:tmpl w:val="3120205A"/>
    <w:lvl w:ilvl="0" w:tplc="DF601106">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C73F0B"/>
    <w:multiLevelType w:val="hybridMultilevel"/>
    <w:tmpl w:val="9080F4B2"/>
    <w:lvl w:ilvl="0" w:tplc="DF601106">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8"/>
  </w:num>
  <w:num w:numId="4">
    <w:abstractNumId w:val="13"/>
  </w:num>
  <w:num w:numId="5">
    <w:abstractNumId w:val="4"/>
  </w:num>
  <w:num w:numId="6">
    <w:abstractNumId w:val="14"/>
  </w:num>
  <w:num w:numId="7">
    <w:abstractNumId w:val="5"/>
  </w:num>
  <w:num w:numId="8">
    <w:abstractNumId w:val="10"/>
  </w:num>
  <w:num w:numId="9">
    <w:abstractNumId w:val="12"/>
  </w:num>
  <w:num w:numId="10">
    <w:abstractNumId w:val="3"/>
  </w:num>
  <w:num w:numId="11">
    <w:abstractNumId w:val="16"/>
  </w:num>
  <w:num w:numId="12">
    <w:abstractNumId w:val="9"/>
  </w:num>
  <w:num w:numId="13">
    <w:abstractNumId w:val="15"/>
  </w:num>
  <w:num w:numId="14">
    <w:abstractNumId w:val="2"/>
  </w:num>
  <w:num w:numId="15">
    <w:abstractNumId w:val="1"/>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trackRevisions/>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8A4"/>
    <w:rsid w:val="00005454"/>
    <w:rsid w:val="000278A4"/>
    <w:rsid w:val="005155A1"/>
    <w:rsid w:val="005E7858"/>
    <w:rsid w:val="0072157A"/>
    <w:rsid w:val="00C94E83"/>
    <w:rsid w:val="00D51E06"/>
    <w:rsid w:val="00E63F66"/>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0A90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8A4"/>
    <w:pPr>
      <w:spacing w:before="120" w:after="0" w:line="240" w:lineRule="auto"/>
    </w:pPr>
    <w:rPr>
      <w:rFonts w:ascii="Times New Roman" w:hAnsi="Times New Roman"/>
      <w:sz w:val="24"/>
      <w:szCs w:val="24"/>
      <w:lang w:val="sv-SE" w:eastAsia="en-US"/>
    </w:rPr>
  </w:style>
  <w:style w:type="paragraph" w:styleId="Rubrik1">
    <w:name w:val="heading 1"/>
    <w:basedOn w:val="Normal"/>
    <w:next w:val="Normal"/>
    <w:link w:val="Rubrik1Char"/>
    <w:uiPriority w:val="9"/>
    <w:qFormat/>
    <w:rsid w:val="000278A4"/>
    <w:pPr>
      <w:keepNext/>
      <w:keepLines/>
      <w:numPr>
        <w:numId w:val="15"/>
      </w:numPr>
      <w:spacing w:before="480"/>
      <w:ind w:left="432"/>
      <w:outlineLvl w:val="0"/>
    </w:pPr>
    <w:rPr>
      <w:rFonts w:eastAsiaTheme="majorEastAsia" w:cs="Times New Roman"/>
      <w:b/>
      <w:bCs/>
      <w:color w:val="000000" w:themeColor="text1"/>
      <w:lang w:val="en-GB"/>
    </w:rPr>
  </w:style>
  <w:style w:type="paragraph" w:styleId="Rubrik2">
    <w:name w:val="heading 2"/>
    <w:basedOn w:val="Normal"/>
    <w:next w:val="Normal"/>
    <w:link w:val="Rubrik2Char"/>
    <w:uiPriority w:val="9"/>
    <w:unhideWhenUsed/>
    <w:qFormat/>
    <w:rsid w:val="000278A4"/>
    <w:pPr>
      <w:keepNext/>
      <w:keepLines/>
      <w:numPr>
        <w:ilvl w:val="1"/>
        <w:numId w:val="15"/>
      </w:numPr>
      <w:spacing w:before="200"/>
      <w:ind w:left="576"/>
      <w:outlineLvl w:val="1"/>
    </w:pPr>
    <w:rPr>
      <w:rFonts w:eastAsiaTheme="majorEastAsia" w:cs="Times New Roman"/>
      <w:b/>
      <w:bCs/>
      <w:i/>
      <w:color w:val="000000" w:themeColor="text1"/>
      <w:lang w:val="en-GB"/>
    </w:rPr>
  </w:style>
  <w:style w:type="paragraph" w:styleId="Rubrik3">
    <w:name w:val="heading 3"/>
    <w:basedOn w:val="Normal"/>
    <w:next w:val="Normal"/>
    <w:link w:val="Rubrik3Char"/>
    <w:uiPriority w:val="9"/>
    <w:unhideWhenUsed/>
    <w:qFormat/>
    <w:rsid w:val="000278A4"/>
    <w:pPr>
      <w:keepNext/>
      <w:keepLines/>
      <w:numPr>
        <w:ilvl w:val="2"/>
        <w:numId w:val="15"/>
      </w:numPr>
      <w:spacing w:before="200"/>
      <w:ind w:left="1287"/>
      <w:outlineLvl w:val="2"/>
    </w:pPr>
    <w:rPr>
      <w:rFonts w:eastAsiaTheme="majorEastAsia" w:cs="Times New Roman"/>
      <w:bCs/>
      <w:i/>
      <w:color w:val="000000" w:themeColor="text1"/>
      <w:lang w:val="en-GB"/>
    </w:rPr>
  </w:style>
  <w:style w:type="paragraph" w:styleId="Rubrik4">
    <w:name w:val="heading 4"/>
    <w:basedOn w:val="Normal"/>
    <w:next w:val="Normal"/>
    <w:link w:val="Rubrik4Char"/>
    <w:uiPriority w:val="9"/>
    <w:unhideWhenUsed/>
    <w:qFormat/>
    <w:rsid w:val="000278A4"/>
    <w:pPr>
      <w:keepNext/>
      <w:keepLines/>
      <w:numPr>
        <w:ilvl w:val="3"/>
        <w:numId w:val="15"/>
      </w:numPr>
      <w:spacing w:before="200"/>
      <w:outlineLvl w:val="3"/>
    </w:pPr>
    <w:rPr>
      <w:rFonts w:asciiTheme="majorHAnsi" w:eastAsiaTheme="majorEastAsia" w:hAnsiTheme="majorHAnsi" w:cstheme="majorBidi"/>
      <w:b/>
      <w:bCs/>
      <w:i/>
      <w:iCs/>
      <w:color w:val="4F81BD" w:themeColor="accent1"/>
    </w:rPr>
  </w:style>
  <w:style w:type="paragraph" w:styleId="Rubrik5">
    <w:name w:val="heading 5"/>
    <w:basedOn w:val="Normal"/>
    <w:next w:val="Normal"/>
    <w:link w:val="Rubrik5Char"/>
    <w:uiPriority w:val="9"/>
    <w:unhideWhenUsed/>
    <w:qFormat/>
    <w:rsid w:val="000278A4"/>
    <w:pPr>
      <w:keepNext/>
      <w:keepLines/>
      <w:numPr>
        <w:ilvl w:val="4"/>
        <w:numId w:val="15"/>
      </w:numPr>
      <w:spacing w:before="200"/>
      <w:outlineLvl w:val="4"/>
    </w:pPr>
    <w:rPr>
      <w:rFonts w:asciiTheme="majorHAnsi" w:eastAsiaTheme="majorEastAsia" w:hAnsiTheme="majorHAnsi" w:cstheme="majorBidi"/>
      <w:color w:val="243F60" w:themeColor="accent1" w:themeShade="7F"/>
    </w:rPr>
  </w:style>
  <w:style w:type="paragraph" w:styleId="Rubrik6">
    <w:name w:val="heading 6"/>
    <w:basedOn w:val="Normal"/>
    <w:next w:val="Normal"/>
    <w:link w:val="Rubrik6Char"/>
    <w:uiPriority w:val="9"/>
    <w:semiHidden/>
    <w:unhideWhenUsed/>
    <w:qFormat/>
    <w:rsid w:val="000278A4"/>
    <w:pPr>
      <w:keepNext/>
      <w:keepLines/>
      <w:numPr>
        <w:ilvl w:val="5"/>
        <w:numId w:val="15"/>
      </w:numPr>
      <w:spacing w:before="200"/>
      <w:outlineLvl w:val="5"/>
    </w:pPr>
    <w:rPr>
      <w:rFonts w:asciiTheme="majorHAnsi" w:eastAsiaTheme="majorEastAsia" w:hAnsiTheme="majorHAnsi" w:cstheme="majorBidi"/>
      <w:i/>
      <w:iCs/>
      <w:color w:val="243F60" w:themeColor="accent1" w:themeShade="7F"/>
    </w:rPr>
  </w:style>
  <w:style w:type="paragraph" w:styleId="Rubrik7">
    <w:name w:val="heading 7"/>
    <w:basedOn w:val="Normal"/>
    <w:next w:val="Normal"/>
    <w:link w:val="Rubrik7Char"/>
    <w:uiPriority w:val="9"/>
    <w:semiHidden/>
    <w:unhideWhenUsed/>
    <w:qFormat/>
    <w:rsid w:val="000278A4"/>
    <w:pPr>
      <w:keepNext/>
      <w:keepLines/>
      <w:numPr>
        <w:ilvl w:val="6"/>
        <w:numId w:val="15"/>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unhideWhenUsed/>
    <w:qFormat/>
    <w:rsid w:val="000278A4"/>
    <w:pPr>
      <w:keepNext/>
      <w:keepLines/>
      <w:numPr>
        <w:ilvl w:val="7"/>
        <w:numId w:val="15"/>
      </w:numPr>
      <w:spacing w:before="20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unhideWhenUsed/>
    <w:qFormat/>
    <w:rsid w:val="000278A4"/>
    <w:pPr>
      <w:keepNext/>
      <w:keepLines/>
      <w:numPr>
        <w:ilvl w:val="8"/>
        <w:numId w:val="1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0278A4"/>
    <w:rPr>
      <w:rFonts w:ascii="Times New Roman" w:eastAsiaTheme="majorEastAsia" w:hAnsi="Times New Roman" w:cs="Times New Roman"/>
      <w:b/>
      <w:bCs/>
      <w:color w:val="000000" w:themeColor="text1"/>
      <w:sz w:val="24"/>
      <w:szCs w:val="24"/>
      <w:lang w:val="en-GB" w:eastAsia="en-US"/>
    </w:rPr>
  </w:style>
  <w:style w:type="character" w:customStyle="1" w:styleId="Rubrik2Char">
    <w:name w:val="Rubrik 2 Char"/>
    <w:basedOn w:val="Standardstycketeckensnitt"/>
    <w:link w:val="Rubrik2"/>
    <w:uiPriority w:val="9"/>
    <w:rsid w:val="000278A4"/>
    <w:rPr>
      <w:rFonts w:ascii="Times New Roman" w:eastAsiaTheme="majorEastAsia" w:hAnsi="Times New Roman" w:cs="Times New Roman"/>
      <w:b/>
      <w:bCs/>
      <w:i/>
      <w:color w:val="000000" w:themeColor="text1"/>
      <w:sz w:val="24"/>
      <w:szCs w:val="24"/>
      <w:lang w:val="en-GB" w:eastAsia="en-US"/>
    </w:rPr>
  </w:style>
  <w:style w:type="character" w:customStyle="1" w:styleId="Rubrik3Char">
    <w:name w:val="Rubrik 3 Char"/>
    <w:basedOn w:val="Standardstycketeckensnitt"/>
    <w:link w:val="Rubrik3"/>
    <w:uiPriority w:val="9"/>
    <w:rsid w:val="000278A4"/>
    <w:rPr>
      <w:rFonts w:ascii="Times New Roman" w:eastAsiaTheme="majorEastAsia" w:hAnsi="Times New Roman" w:cs="Times New Roman"/>
      <w:bCs/>
      <w:i/>
      <w:color w:val="000000" w:themeColor="text1"/>
      <w:sz w:val="24"/>
      <w:szCs w:val="24"/>
      <w:lang w:val="en-GB" w:eastAsia="en-US"/>
    </w:rPr>
  </w:style>
  <w:style w:type="character" w:customStyle="1" w:styleId="Rubrik4Char">
    <w:name w:val="Rubrik 4 Char"/>
    <w:basedOn w:val="Standardstycketeckensnitt"/>
    <w:link w:val="Rubrik4"/>
    <w:uiPriority w:val="9"/>
    <w:rsid w:val="000278A4"/>
    <w:rPr>
      <w:rFonts w:asciiTheme="majorHAnsi" w:eastAsiaTheme="majorEastAsia" w:hAnsiTheme="majorHAnsi" w:cstheme="majorBidi"/>
      <w:b/>
      <w:bCs/>
      <w:i/>
      <w:iCs/>
      <w:color w:val="4F81BD" w:themeColor="accent1"/>
      <w:sz w:val="24"/>
      <w:szCs w:val="24"/>
      <w:lang w:val="sv-SE" w:eastAsia="en-US"/>
    </w:rPr>
  </w:style>
  <w:style w:type="character" w:customStyle="1" w:styleId="Rubrik5Char">
    <w:name w:val="Rubrik 5 Char"/>
    <w:basedOn w:val="Standardstycketeckensnitt"/>
    <w:link w:val="Rubrik5"/>
    <w:uiPriority w:val="9"/>
    <w:rsid w:val="000278A4"/>
    <w:rPr>
      <w:rFonts w:asciiTheme="majorHAnsi" w:eastAsiaTheme="majorEastAsia" w:hAnsiTheme="majorHAnsi" w:cstheme="majorBidi"/>
      <w:color w:val="243F60" w:themeColor="accent1" w:themeShade="7F"/>
      <w:sz w:val="24"/>
      <w:szCs w:val="24"/>
      <w:lang w:val="sv-SE" w:eastAsia="en-US"/>
    </w:rPr>
  </w:style>
  <w:style w:type="character" w:customStyle="1" w:styleId="Rubrik6Char">
    <w:name w:val="Rubrik 6 Char"/>
    <w:basedOn w:val="Standardstycketeckensnitt"/>
    <w:link w:val="Rubrik6"/>
    <w:uiPriority w:val="9"/>
    <w:semiHidden/>
    <w:rsid w:val="000278A4"/>
    <w:rPr>
      <w:rFonts w:asciiTheme="majorHAnsi" w:eastAsiaTheme="majorEastAsia" w:hAnsiTheme="majorHAnsi" w:cstheme="majorBidi"/>
      <w:i/>
      <w:iCs/>
      <w:color w:val="243F60" w:themeColor="accent1" w:themeShade="7F"/>
      <w:sz w:val="24"/>
      <w:szCs w:val="24"/>
      <w:lang w:val="sv-SE" w:eastAsia="en-US"/>
    </w:rPr>
  </w:style>
  <w:style w:type="character" w:customStyle="1" w:styleId="Rubrik7Char">
    <w:name w:val="Rubrik 7 Char"/>
    <w:basedOn w:val="Standardstycketeckensnitt"/>
    <w:link w:val="Rubrik7"/>
    <w:uiPriority w:val="9"/>
    <w:semiHidden/>
    <w:rsid w:val="000278A4"/>
    <w:rPr>
      <w:rFonts w:asciiTheme="majorHAnsi" w:eastAsiaTheme="majorEastAsia" w:hAnsiTheme="majorHAnsi" w:cstheme="majorBidi"/>
      <w:i/>
      <w:iCs/>
      <w:color w:val="404040" w:themeColor="text1" w:themeTint="BF"/>
      <w:sz w:val="24"/>
      <w:szCs w:val="24"/>
      <w:lang w:val="sv-SE" w:eastAsia="en-US"/>
    </w:rPr>
  </w:style>
  <w:style w:type="character" w:customStyle="1" w:styleId="Rubrik8Char">
    <w:name w:val="Rubrik 8 Char"/>
    <w:basedOn w:val="Standardstycketeckensnitt"/>
    <w:link w:val="Rubrik8"/>
    <w:uiPriority w:val="9"/>
    <w:semiHidden/>
    <w:rsid w:val="000278A4"/>
    <w:rPr>
      <w:rFonts w:asciiTheme="majorHAnsi" w:eastAsiaTheme="majorEastAsia" w:hAnsiTheme="majorHAnsi" w:cstheme="majorBidi"/>
      <w:color w:val="404040" w:themeColor="text1" w:themeTint="BF"/>
      <w:sz w:val="20"/>
      <w:szCs w:val="20"/>
      <w:lang w:val="sv-SE" w:eastAsia="en-US"/>
    </w:rPr>
  </w:style>
  <w:style w:type="character" w:customStyle="1" w:styleId="Rubrik9Char">
    <w:name w:val="Rubrik 9 Char"/>
    <w:basedOn w:val="Standardstycketeckensnitt"/>
    <w:link w:val="Rubrik9"/>
    <w:uiPriority w:val="9"/>
    <w:semiHidden/>
    <w:rsid w:val="000278A4"/>
    <w:rPr>
      <w:rFonts w:asciiTheme="majorHAnsi" w:eastAsiaTheme="majorEastAsia" w:hAnsiTheme="majorHAnsi" w:cstheme="majorBidi"/>
      <w:i/>
      <w:iCs/>
      <w:color w:val="404040" w:themeColor="text1" w:themeTint="BF"/>
      <w:sz w:val="20"/>
      <w:szCs w:val="20"/>
      <w:lang w:val="sv-SE" w:eastAsia="en-US"/>
    </w:rPr>
  </w:style>
  <w:style w:type="paragraph" w:styleId="Kommentarer">
    <w:name w:val="annotation text"/>
    <w:basedOn w:val="Normal"/>
    <w:link w:val="KommentarerChar"/>
    <w:uiPriority w:val="99"/>
    <w:unhideWhenUsed/>
    <w:rsid w:val="000278A4"/>
  </w:style>
  <w:style w:type="character" w:customStyle="1" w:styleId="KommentarerChar">
    <w:name w:val="Kommentarer Char"/>
    <w:basedOn w:val="Standardstycketeckensnitt"/>
    <w:link w:val="Kommentarer"/>
    <w:uiPriority w:val="99"/>
    <w:rsid w:val="000278A4"/>
    <w:rPr>
      <w:rFonts w:ascii="Times New Roman" w:hAnsi="Times New Roman"/>
      <w:sz w:val="24"/>
      <w:szCs w:val="24"/>
      <w:lang w:val="sv-SE" w:eastAsia="en-US"/>
    </w:rPr>
  </w:style>
  <w:style w:type="paragraph" w:styleId="Ingetavstnd">
    <w:name w:val="No Spacing"/>
    <w:uiPriority w:val="1"/>
    <w:qFormat/>
    <w:rsid w:val="000278A4"/>
    <w:pPr>
      <w:spacing w:after="0" w:line="240" w:lineRule="auto"/>
    </w:pPr>
    <w:rPr>
      <w:rFonts w:eastAsiaTheme="minorHAnsi"/>
      <w:lang w:val="sv-SE" w:eastAsia="en-US"/>
    </w:rPr>
  </w:style>
  <w:style w:type="paragraph" w:styleId="Sidhuvud">
    <w:name w:val="header"/>
    <w:basedOn w:val="Normal"/>
    <w:link w:val="SidhuvudChar"/>
    <w:uiPriority w:val="99"/>
    <w:unhideWhenUsed/>
    <w:rsid w:val="000278A4"/>
    <w:pPr>
      <w:tabs>
        <w:tab w:val="center" w:pos="4153"/>
        <w:tab w:val="right" w:pos="8306"/>
      </w:tabs>
    </w:pPr>
  </w:style>
  <w:style w:type="character" w:customStyle="1" w:styleId="SidhuvudChar">
    <w:name w:val="Sidhuvud Char"/>
    <w:basedOn w:val="Standardstycketeckensnitt"/>
    <w:link w:val="Sidhuvud"/>
    <w:uiPriority w:val="99"/>
    <w:rsid w:val="000278A4"/>
    <w:rPr>
      <w:rFonts w:ascii="Times New Roman" w:hAnsi="Times New Roman"/>
      <w:sz w:val="24"/>
      <w:szCs w:val="24"/>
      <w:lang w:val="sv-SE" w:eastAsia="en-US"/>
    </w:rPr>
  </w:style>
  <w:style w:type="paragraph" w:styleId="Sidfot">
    <w:name w:val="footer"/>
    <w:basedOn w:val="Normal"/>
    <w:link w:val="SidfotChar"/>
    <w:uiPriority w:val="99"/>
    <w:unhideWhenUsed/>
    <w:rsid w:val="000278A4"/>
    <w:pPr>
      <w:tabs>
        <w:tab w:val="center" w:pos="4153"/>
        <w:tab w:val="right" w:pos="8306"/>
      </w:tabs>
    </w:pPr>
  </w:style>
  <w:style w:type="character" w:customStyle="1" w:styleId="SidfotChar">
    <w:name w:val="Sidfot Char"/>
    <w:basedOn w:val="Standardstycketeckensnitt"/>
    <w:link w:val="Sidfot"/>
    <w:uiPriority w:val="99"/>
    <w:rsid w:val="000278A4"/>
    <w:rPr>
      <w:rFonts w:ascii="Times New Roman" w:hAnsi="Times New Roman"/>
      <w:sz w:val="24"/>
      <w:szCs w:val="24"/>
      <w:lang w:val="sv-SE" w:eastAsia="en-US"/>
    </w:rPr>
  </w:style>
  <w:style w:type="table" w:styleId="Tabellrutnt">
    <w:name w:val="Table Grid"/>
    <w:basedOn w:val="Normaltabell"/>
    <w:uiPriority w:val="59"/>
    <w:rsid w:val="000278A4"/>
    <w:pPr>
      <w:spacing w:after="0" w:line="240" w:lineRule="auto"/>
    </w:pPr>
    <w:rPr>
      <w:sz w:val="24"/>
      <w:szCs w:val="24"/>
      <w:lang w:val="sv-S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llanmrkskuggning1-dekorfrg2">
    <w:name w:val="Medium Shading 1 Accent 2"/>
    <w:basedOn w:val="Normaltabell"/>
    <w:uiPriority w:val="63"/>
    <w:rsid w:val="000278A4"/>
    <w:pPr>
      <w:spacing w:after="0" w:line="240" w:lineRule="auto"/>
    </w:pPr>
    <w:rPr>
      <w:sz w:val="24"/>
      <w:szCs w:val="24"/>
      <w:lang w:val="sv-SE"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character" w:styleId="Sidnummer">
    <w:name w:val="page number"/>
    <w:basedOn w:val="Standardstycketeckensnitt"/>
    <w:uiPriority w:val="99"/>
    <w:semiHidden/>
    <w:unhideWhenUsed/>
    <w:rsid w:val="000278A4"/>
  </w:style>
  <w:style w:type="paragraph" w:styleId="Ballongtext">
    <w:name w:val="Balloon Text"/>
    <w:basedOn w:val="Normal"/>
    <w:link w:val="BallongtextChar"/>
    <w:uiPriority w:val="99"/>
    <w:semiHidden/>
    <w:unhideWhenUsed/>
    <w:rsid w:val="000278A4"/>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0278A4"/>
    <w:rPr>
      <w:rFonts w:ascii="Lucida Grande" w:hAnsi="Lucida Grande" w:cs="Lucida Grande"/>
      <w:sz w:val="18"/>
      <w:szCs w:val="18"/>
      <w:lang w:val="sv-SE" w:eastAsia="en-US"/>
    </w:rPr>
  </w:style>
  <w:style w:type="character" w:styleId="Kommentarsreferens">
    <w:name w:val="annotation reference"/>
    <w:basedOn w:val="Standardstycketeckensnitt"/>
    <w:uiPriority w:val="99"/>
    <w:semiHidden/>
    <w:unhideWhenUsed/>
    <w:rsid w:val="000278A4"/>
    <w:rPr>
      <w:sz w:val="18"/>
      <w:szCs w:val="18"/>
    </w:rPr>
  </w:style>
  <w:style w:type="paragraph" w:styleId="Kommentarsmne">
    <w:name w:val="annotation subject"/>
    <w:basedOn w:val="Kommentarer"/>
    <w:next w:val="Kommentarer"/>
    <w:link w:val="KommentarsmneChar"/>
    <w:uiPriority w:val="99"/>
    <w:semiHidden/>
    <w:unhideWhenUsed/>
    <w:rsid w:val="000278A4"/>
    <w:rPr>
      <w:b/>
      <w:bCs/>
      <w:sz w:val="20"/>
      <w:szCs w:val="20"/>
    </w:rPr>
  </w:style>
  <w:style w:type="character" w:customStyle="1" w:styleId="KommentarsmneChar">
    <w:name w:val="Kommentarsämne Char"/>
    <w:basedOn w:val="KommentarerChar"/>
    <w:link w:val="Kommentarsmne"/>
    <w:uiPriority w:val="99"/>
    <w:semiHidden/>
    <w:rsid w:val="000278A4"/>
    <w:rPr>
      <w:rFonts w:ascii="Times New Roman" w:hAnsi="Times New Roman"/>
      <w:b/>
      <w:bCs/>
      <w:sz w:val="20"/>
      <w:szCs w:val="20"/>
      <w:lang w:val="sv-SE" w:eastAsia="en-US"/>
    </w:rPr>
  </w:style>
  <w:style w:type="paragraph" w:styleId="Liststycke">
    <w:name w:val="List Paragraph"/>
    <w:basedOn w:val="Normal"/>
    <w:uiPriority w:val="34"/>
    <w:qFormat/>
    <w:rsid w:val="000278A4"/>
    <w:pPr>
      <w:ind w:left="720"/>
      <w:contextualSpacing/>
    </w:pPr>
  </w:style>
  <w:style w:type="paragraph" w:styleId="Normalwebb">
    <w:name w:val="Normal (Web)"/>
    <w:basedOn w:val="Normal"/>
    <w:uiPriority w:val="99"/>
    <w:semiHidden/>
    <w:unhideWhenUsed/>
    <w:rsid w:val="000278A4"/>
    <w:pPr>
      <w:spacing w:before="100" w:beforeAutospacing="1" w:after="100" w:afterAutospacing="1"/>
    </w:pPr>
    <w:rPr>
      <w:rFonts w:ascii="Times" w:hAnsi="Times" w:cs="Times New Roman"/>
      <w:sz w:val="20"/>
      <w:szCs w:val="20"/>
      <w:lang w:eastAsia="sv-SE"/>
    </w:rPr>
  </w:style>
  <w:style w:type="paragraph" w:styleId="Beskrivning">
    <w:name w:val="caption"/>
    <w:basedOn w:val="Normal"/>
    <w:next w:val="Normal"/>
    <w:uiPriority w:val="35"/>
    <w:unhideWhenUsed/>
    <w:qFormat/>
    <w:rsid w:val="000278A4"/>
    <w:pPr>
      <w:spacing w:after="200"/>
    </w:pPr>
    <w:rPr>
      <w:rFonts w:cs="Times New Roman"/>
      <w:b/>
      <w:bCs/>
      <w:i/>
      <w:noProof/>
      <w:color w:val="000000" w:themeColor="text1"/>
      <w:sz w:val="18"/>
      <w:szCs w:val="18"/>
      <w:lang w:val="en-GB"/>
    </w:rPr>
  </w:style>
  <w:style w:type="character" w:styleId="Hyperlnk">
    <w:name w:val="Hyperlink"/>
    <w:basedOn w:val="Standardstycketeckensnitt"/>
    <w:uiPriority w:val="99"/>
    <w:unhideWhenUsed/>
    <w:rsid w:val="000278A4"/>
    <w:rPr>
      <w:color w:val="0000FF" w:themeColor="hyperlink"/>
      <w:u w:val="single"/>
    </w:rPr>
  </w:style>
  <w:style w:type="paragraph" w:styleId="Fotnotstext">
    <w:name w:val="footnote text"/>
    <w:basedOn w:val="Normal"/>
    <w:link w:val="FotnotstextChar"/>
    <w:uiPriority w:val="99"/>
    <w:unhideWhenUsed/>
    <w:rsid w:val="000278A4"/>
  </w:style>
  <w:style w:type="character" w:customStyle="1" w:styleId="FotnotstextChar">
    <w:name w:val="Fotnotstext Char"/>
    <w:basedOn w:val="Standardstycketeckensnitt"/>
    <w:link w:val="Fotnotstext"/>
    <w:uiPriority w:val="99"/>
    <w:rsid w:val="000278A4"/>
    <w:rPr>
      <w:rFonts w:ascii="Times New Roman" w:hAnsi="Times New Roman"/>
      <w:sz w:val="24"/>
      <w:szCs w:val="24"/>
      <w:lang w:val="sv-SE" w:eastAsia="en-US"/>
    </w:rPr>
  </w:style>
  <w:style w:type="character" w:styleId="Fotnotsreferens">
    <w:name w:val="footnote reference"/>
    <w:basedOn w:val="Standardstycketeckensnitt"/>
    <w:uiPriority w:val="99"/>
    <w:unhideWhenUsed/>
    <w:rsid w:val="000278A4"/>
    <w:rPr>
      <w:vertAlign w:val="superscript"/>
    </w:rPr>
  </w:style>
  <w:style w:type="character" w:styleId="AnvndHyperlnk">
    <w:name w:val="FollowedHyperlink"/>
    <w:basedOn w:val="Standardstycketeckensnitt"/>
    <w:uiPriority w:val="99"/>
    <w:semiHidden/>
    <w:unhideWhenUsed/>
    <w:rsid w:val="000278A4"/>
    <w:rPr>
      <w:color w:val="800080" w:themeColor="followedHyperlink"/>
      <w:u w:val="single"/>
    </w:rPr>
  </w:style>
  <w:style w:type="table" w:styleId="Ljusskuggning-dekorfrg6">
    <w:name w:val="Light Shading Accent 6"/>
    <w:basedOn w:val="Normaltabell"/>
    <w:uiPriority w:val="60"/>
    <w:rsid w:val="000278A4"/>
    <w:pPr>
      <w:spacing w:after="0" w:line="240" w:lineRule="auto"/>
    </w:pPr>
    <w:rPr>
      <w:color w:val="E36C0A" w:themeColor="accent6" w:themeShade="BF"/>
      <w:sz w:val="24"/>
      <w:szCs w:val="24"/>
      <w:lang w:val="sv-SE" w:eastAsia="en-US"/>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juslista-dekorfrg6">
    <w:name w:val="Light List Accent 6"/>
    <w:basedOn w:val="Normaltabell"/>
    <w:uiPriority w:val="61"/>
    <w:rsid w:val="000278A4"/>
    <w:pPr>
      <w:spacing w:after="0" w:line="240" w:lineRule="auto"/>
    </w:pPr>
    <w:rPr>
      <w:sz w:val="24"/>
      <w:szCs w:val="24"/>
      <w:lang w:val="sv-SE"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Mellanmrkskuggning1-dekorfrg6">
    <w:name w:val="Medium Shading 1 Accent 6"/>
    <w:basedOn w:val="Normaltabell"/>
    <w:uiPriority w:val="63"/>
    <w:rsid w:val="000278A4"/>
    <w:pPr>
      <w:spacing w:after="0" w:line="240" w:lineRule="auto"/>
    </w:pPr>
    <w:rPr>
      <w:sz w:val="24"/>
      <w:szCs w:val="24"/>
      <w:lang w:val="sv-SE" w:eastAsia="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paragraph" w:styleId="Revision">
    <w:name w:val="Revision"/>
    <w:hidden/>
    <w:uiPriority w:val="99"/>
    <w:semiHidden/>
    <w:rsid w:val="000278A4"/>
    <w:pPr>
      <w:spacing w:after="0" w:line="240" w:lineRule="auto"/>
    </w:pPr>
    <w:rPr>
      <w:sz w:val="24"/>
      <w:szCs w:val="24"/>
      <w:lang w:val="sv-SE" w:eastAsia="en-US"/>
    </w:rPr>
  </w:style>
  <w:style w:type="character" w:customStyle="1" w:styleId="apple-converted-space">
    <w:name w:val="apple-converted-space"/>
    <w:basedOn w:val="Standardstycketeckensnitt"/>
    <w:rsid w:val="000278A4"/>
  </w:style>
  <w:style w:type="table" w:styleId="Ljusskuggning">
    <w:name w:val="Light Shading"/>
    <w:basedOn w:val="Normaltabell"/>
    <w:uiPriority w:val="60"/>
    <w:rsid w:val="000278A4"/>
    <w:pPr>
      <w:spacing w:after="0" w:line="240" w:lineRule="auto"/>
    </w:pPr>
    <w:rPr>
      <w:color w:val="000000" w:themeColor="text1" w:themeShade="BF"/>
      <w:sz w:val="24"/>
      <w:szCs w:val="24"/>
      <w:lang w:val="sv-SE"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ighlight">
    <w:name w:val="highlight"/>
    <w:basedOn w:val="Standardstycketeckensnitt"/>
    <w:rsid w:val="000278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treaties.un.org/Pages/ViewDetails.aspx?src=TREATY&amp;mtdsg_no=XI-B-16-40&amp;chapter=11&amp;lang=en" TargetMode="External"/><Relationship Id="rId21" Type="http://schemas.openxmlformats.org/officeDocument/2006/relationships/hyperlink" Target="https://www.sprep.org/legal/the-convention" TargetMode="External"/><Relationship Id="rId42" Type="http://schemas.openxmlformats.org/officeDocument/2006/relationships/hyperlink" Target="https://www.wto.org/english/docs_e/gattdocs_e.htm" TargetMode="External"/><Relationship Id="rId47" Type="http://schemas.openxmlformats.org/officeDocument/2006/relationships/hyperlink" Target="http://www.unece.org/env/eia/eia.html" TargetMode="External"/><Relationship Id="rId63" Type="http://schemas.openxmlformats.org/officeDocument/2006/relationships/hyperlink" Target="http://eur-lex.europa.eu/legal-content/LV/TXT/;ELX_SESSIONID=vHCJJ4gfPfc1mZzr1pPlPnsX4TRCKSyWG2QtlVM0LTLWhHPyVcKB!-2075031620?uri=CELEX:31990L0656" TargetMode="External"/><Relationship Id="rId68" Type="http://schemas.openxmlformats.org/officeDocument/2006/relationships/hyperlink" Target="http://eur-lex.europa.eu/legal-content/EN/TXT/?uri=CELEX:31976L0464" TargetMode="External"/><Relationship Id="rId84" Type="http://schemas.openxmlformats.org/officeDocument/2006/relationships/hyperlink" Target="http://eur-lex.europa.eu/legal-content/EN/TXT/?uri=celex:32006L0007" TargetMode="External"/><Relationship Id="rId89" Type="http://schemas.openxmlformats.org/officeDocument/2006/relationships/hyperlink" Target="http://eur-lex.europa.eu/legal-content/EN/TXT/?uri=celex:31982L0471" TargetMode="External"/><Relationship Id="rId16" Type="http://schemas.openxmlformats.org/officeDocument/2006/relationships/hyperlink" Target="http://helcom.fi" TargetMode="External"/><Relationship Id="rId11" Type="http://schemas.openxmlformats.org/officeDocument/2006/relationships/hyperlink" Target="http://www.unece.org/env/lrtap/hm_h1.html" TargetMode="External"/><Relationship Id="rId32" Type="http://schemas.openxmlformats.org/officeDocument/2006/relationships/hyperlink" Target="http://eur-lex.europa.eu/legal-content/en/ALL/?uri=CELEX:32008L0056" TargetMode="External"/><Relationship Id="rId37" Type="http://schemas.openxmlformats.org/officeDocument/2006/relationships/hyperlink" Target="https://www.nafta-sec-alena.org/Home/Legal-Texts/North-American-Free-Trade-Agreement" TargetMode="External"/><Relationship Id="rId53" Type="http://schemas.openxmlformats.org/officeDocument/2006/relationships/hyperlink" Target="http://www.unece.org/env/lrtap/lrtap_h1.html" TargetMode="External"/><Relationship Id="rId58" Type="http://schemas.openxmlformats.org/officeDocument/2006/relationships/hyperlink" Target="http://eur-lex.europa.eu/legal-content/EN/TXT/?uri=CELEX:32003L0004" TargetMode="External"/><Relationship Id="rId74" Type="http://schemas.openxmlformats.org/officeDocument/2006/relationships/hyperlink" Target="http://eur-lex.europa.eu/legal-content/EN/TXT/?uri=celex:31998L0008" TargetMode="External"/><Relationship Id="rId79" Type="http://schemas.openxmlformats.org/officeDocument/2006/relationships/hyperlink" Target="http://www.unepmap.org/index.php?module=content2&amp;catid=001001004" TargetMode="External"/><Relationship Id="rId102" Type="http://schemas.openxmlformats.org/officeDocument/2006/relationships/hyperlink" Target="https://www.cbd.int/doc/legal/cbd-en.pdf" TargetMode="External"/><Relationship Id="rId5" Type="http://schemas.openxmlformats.org/officeDocument/2006/relationships/hyperlink" Target="http://www.blacksea-commission.org/_convention.asp" TargetMode="External"/><Relationship Id="rId90" Type="http://schemas.openxmlformats.org/officeDocument/2006/relationships/hyperlink" Target="http://eur-lex.europa.eu/legal-content/EN/TXT/?uri=celex:31996L0061" TargetMode="External"/><Relationship Id="rId95" Type="http://schemas.openxmlformats.org/officeDocument/2006/relationships/hyperlink" Target="http://eur-lex.europa.eu/legal-content/EN/TXT/?uri=CELEX:32006L0044" TargetMode="External"/><Relationship Id="rId22" Type="http://schemas.openxmlformats.org/officeDocument/2006/relationships/hyperlink" Target="http://www.unece.org/env/lrtap/sulf_h1.html" TargetMode="External"/><Relationship Id="rId27" Type="http://schemas.openxmlformats.org/officeDocument/2006/relationships/hyperlink" Target="http://www.unepmap.org/index.php?module=content2&amp;catid=001001001" TargetMode="External"/><Relationship Id="rId43" Type="http://schemas.openxmlformats.org/officeDocument/2006/relationships/hyperlink" Target="http://www.basel.int/TheConvention/Overview/TextoftheConvention/tabid/1275/Default.aspx" TargetMode="External"/><Relationship Id="rId48" Type="http://schemas.openxmlformats.org/officeDocument/2006/relationships/hyperlink" Target="http://www.unece.org/env/teia/about.html" TargetMode="External"/><Relationship Id="rId64" Type="http://schemas.openxmlformats.org/officeDocument/2006/relationships/hyperlink" Target="http://eur-lex.europa.eu/legal-content/EN/TXT/?uri=CELEX:31980L0779" TargetMode="External"/><Relationship Id="rId69" Type="http://schemas.openxmlformats.org/officeDocument/2006/relationships/hyperlink" Target="http://eur-lex.europa.eu/legal-content/en/ALL/?uri=CELEX:31967L0548" TargetMode="External"/><Relationship Id="rId80" Type="http://schemas.openxmlformats.org/officeDocument/2006/relationships/hyperlink" Target="http://www.cep.unep.org/cartagena-convention/text-of-the-cartagena-convention" TargetMode="External"/><Relationship Id="rId85" Type="http://schemas.openxmlformats.org/officeDocument/2006/relationships/hyperlink" Target="http://eur-lex.europa.eu/legal-content/EN/ALL/?uri=CELEX:32007L0002" TargetMode="External"/><Relationship Id="rId12" Type="http://schemas.openxmlformats.org/officeDocument/2006/relationships/hyperlink" Target="https://www.icpdr.org/main/icpdr/danube-river-protection-convention" TargetMode="External"/><Relationship Id="rId17" Type="http://schemas.openxmlformats.org/officeDocument/2006/relationships/hyperlink" Target="http://www.unece.org/env/lrtap/vola_h1.html" TargetMode="External"/><Relationship Id="rId33" Type="http://schemas.openxmlformats.org/officeDocument/2006/relationships/hyperlink" Target="http://eur-lex.europa.eu/legal-content/en/TXT/?uri=CELEX:31991L0676" TargetMode="External"/><Relationship Id="rId38" Type="http://schemas.openxmlformats.org/officeDocument/2006/relationships/hyperlink" Target="https://www.wto.org/english/tratop_e/gproc_e/gp_gpa_e.htm" TargetMode="External"/><Relationship Id="rId59" Type="http://schemas.openxmlformats.org/officeDocument/2006/relationships/hyperlink" Target="http://eur-lex.europa.eu/legal-content/EN/TXT/PDF/?uri=CELEX:12012E/TXT&amp;from=EN" TargetMode="External"/><Relationship Id="rId103" Type="http://schemas.openxmlformats.org/officeDocument/2006/relationships/hyperlink" Target="https://unfccc.int/resource/docs/convkp/conveng.pdf" TargetMode="External"/><Relationship Id="rId20" Type="http://schemas.openxmlformats.org/officeDocument/2006/relationships/hyperlink" Target="https://treaties.un.org/pages/ViewDetails.aspx?src=TREATY&amp;mtdsg_no=XXVII-1-c&amp;chapter=27&amp;lang=en" TargetMode="External"/><Relationship Id="rId41" Type="http://schemas.openxmlformats.org/officeDocument/2006/relationships/hyperlink" Target="https://www.wto.org/english/docs_e/legal_e/legal_e.htm" TargetMode="External"/><Relationship Id="rId54" Type="http://schemas.openxmlformats.org/officeDocument/2006/relationships/hyperlink" Target="http://www.unece.org/env/lrtap/emep_h1.html" TargetMode="External"/><Relationship Id="rId62" Type="http://schemas.openxmlformats.org/officeDocument/2006/relationships/hyperlink" Target="http://eur-lex.europa.eu/legal-content/EN/TXT/?uri=CELEX:31991L0692" TargetMode="External"/><Relationship Id="rId70" Type="http://schemas.openxmlformats.org/officeDocument/2006/relationships/hyperlink" Target="http://eur-lex.europa.eu/legal-content/EN/TXT/?uri=CELEX:31991L0155" TargetMode="External"/><Relationship Id="rId75" Type="http://schemas.openxmlformats.org/officeDocument/2006/relationships/hyperlink" Target="http://eur-lex.europa.eu/legal-content/EN/TXT/?uri=URISERV:l21191" TargetMode="External"/><Relationship Id="rId83" Type="http://schemas.openxmlformats.org/officeDocument/2006/relationships/hyperlink" Target="http://www.unep.ch/regionalseas/main/med/mlbsprot.html" TargetMode="External"/><Relationship Id="rId88" Type="http://schemas.openxmlformats.org/officeDocument/2006/relationships/hyperlink" Target="http://eur-lex.europa.eu/legal-content/EN/TXT/?uri=celex:31996L0025" TargetMode="External"/><Relationship Id="rId91" Type="http://schemas.openxmlformats.org/officeDocument/2006/relationships/hyperlink" Target="https://www.wto.org/english/res_e/booksp_e/gatt_ai_e/prov_appl_gen_agree_e.pdf" TargetMode="External"/><Relationship Id="rId96" Type="http://schemas.openxmlformats.org/officeDocument/2006/relationships/hyperlink" Target="http://www.un.org/Depts/los/convention_agreements/convention_overview_convention.htm" TargetMode="External"/><Relationship Id="rId1" Type="http://schemas.openxmlformats.org/officeDocument/2006/relationships/numbering" Target="numbering.xml"/><Relationship Id="rId6" Type="http://schemas.openxmlformats.org/officeDocument/2006/relationships/hyperlink" Target="https://treaties.un.org/pages/ViewDetails.aspx?src=TREATY&amp;mtdsg_no=XXVII-13-a&amp;chapter=27&amp;lang=en" TargetMode="External"/><Relationship Id="rId15" Type="http://schemas.openxmlformats.org/officeDocument/2006/relationships/hyperlink" Target="http://www.blacksea-commission.org/_convention-protocols.asp" TargetMode="External"/><Relationship Id="rId23" Type="http://schemas.openxmlformats.org/officeDocument/2006/relationships/hyperlink" Target="https://treaties.un.org/doc/Treaties/1988/09/19880922%2003-14%20AM/Ch_XXVII_02p.pdf" TargetMode="External"/><Relationship Id="rId28" Type="http://schemas.openxmlformats.org/officeDocument/2006/relationships/hyperlink" Target="http://www.imo.org/About/Conventions/ListOfConventions/Pages/Convention-on-the-Prevention-of-Marine-Pollution-by-Dumping-of-Wastes-and-Other-Matter.aspx" TargetMode="External"/><Relationship Id="rId36" Type="http://schemas.openxmlformats.org/officeDocument/2006/relationships/hyperlink" Target="http://eur-lex.europa.eu/legal-content/EN/TXT/?uri=uriserv:OJ.L_.2008.250.01.0001.01.ENG" TargetMode="External"/><Relationship Id="rId49" Type="http://schemas.openxmlformats.org/officeDocument/2006/relationships/hyperlink" Target="http://www.unece.org/env/water/text/text.html" TargetMode="External"/><Relationship Id="rId57" Type="http://schemas.openxmlformats.org/officeDocument/2006/relationships/hyperlink" Target="http://eur-lex.europa.eu/legal-content/EN/ALL/?uri=CELEX:31996L0082" TargetMode="External"/><Relationship Id="rId10" Type="http://schemas.openxmlformats.org/officeDocument/2006/relationships/hyperlink" Target="http://www.unece.org/env/lrtap/pops_h1.html" TargetMode="External"/><Relationship Id="rId31" Type="http://schemas.openxmlformats.org/officeDocument/2006/relationships/hyperlink" Target="http://eur-lex.europa.eu/legal-content/en/TXT/?uri=CELEX:32000L0060" TargetMode="External"/><Relationship Id="rId44" Type="http://schemas.openxmlformats.org/officeDocument/2006/relationships/hyperlink" Target="http://www.au.int/en/content/african-convention-conservation-nature-and-natural-resources-revised-version" TargetMode="External"/><Relationship Id="rId52" Type="http://schemas.openxmlformats.org/officeDocument/2006/relationships/hyperlink" Target="https://treaties.un.org/Pages/ViewDetails.aspx?src=IND&amp;mtdsg_no=XXVII-12&amp;chapter=27&amp;lang=en" TargetMode="External"/><Relationship Id="rId60" Type="http://schemas.openxmlformats.org/officeDocument/2006/relationships/hyperlink" Target="http://eur-lex.europa.eu/legal-content/EN/ALL/?uri=CELEX:31998L0083" TargetMode="External"/><Relationship Id="rId65" Type="http://schemas.openxmlformats.org/officeDocument/2006/relationships/hyperlink" Target="http://eur-lex.europa.eu/legal-content/EN/TXT/?uri=CELEX:31985L0203" TargetMode="External"/><Relationship Id="rId73" Type="http://schemas.openxmlformats.org/officeDocument/2006/relationships/hyperlink" Target="http://eur-lex.europa.eu/legal-content/EN/TXT/?uri=CELEX:31976L0769" TargetMode="External"/><Relationship Id="rId78" Type="http://schemas.openxmlformats.org/officeDocument/2006/relationships/hyperlink" Target="https://www.sprep.org/legal/the-convention" TargetMode="External"/><Relationship Id="rId81" Type="http://schemas.openxmlformats.org/officeDocument/2006/relationships/hyperlink" Target="https://www.wto.org/english/res_e/booksp_e/analytic_index_e/anti_dumping_e.htm" TargetMode="External"/><Relationship Id="rId86" Type="http://schemas.openxmlformats.org/officeDocument/2006/relationships/hyperlink" Target="http://eur-lex.europa.eu/legal-content/EN/ALL/?uri=CELEX:32008R1235" TargetMode="External"/><Relationship Id="rId94" Type="http://schemas.openxmlformats.org/officeDocument/2006/relationships/hyperlink" Target="http://faolex.fao.org/cgi-bin/faolex.exe?rec_id=068466&amp;database=faolex&amp;search_type=link&amp;table=result&amp;lang=eng&amp;format_name=@ERALL" TargetMode="External"/><Relationship Id="rId99" Type="http://schemas.openxmlformats.org/officeDocument/2006/relationships/hyperlink" Target="http://eur-lex.europa.eu/legal-content/EN/TXT/PDF/?uri=CELEX:32008L0050&amp;from=EN" TargetMode="External"/><Relationship Id="rId101" Type="http://schemas.openxmlformats.org/officeDocument/2006/relationships/hyperlink" Target="http://eur-lex.europa.eu/legal-content/EN/TXT/PDF/?uri=CELEX:31985L0337&amp;from=EN" TargetMode="External"/><Relationship Id="rId4" Type="http://schemas.openxmlformats.org/officeDocument/2006/relationships/webSettings" Target="webSettings.xml"/><Relationship Id="rId9" Type="http://schemas.openxmlformats.org/officeDocument/2006/relationships/hyperlink" Target="http://www.unece.org/env/pp/treatytext.html" TargetMode="External"/><Relationship Id="rId13" Type="http://schemas.openxmlformats.org/officeDocument/2006/relationships/hyperlink" Target="http://www.unece.org/env/lrtap/fsulf_h1.html" TargetMode="External"/><Relationship Id="rId18" Type="http://schemas.openxmlformats.org/officeDocument/2006/relationships/hyperlink" Target="http://www2.unitar.org/cwm/publications/cbl/synergy/pdf/cat3/UNEP_regional_seas/convention_kuwait/Protocols/protocol_prot_marine_env_against.pdf" TargetMode="External"/><Relationship Id="rId39" Type="http://schemas.openxmlformats.org/officeDocument/2006/relationships/hyperlink" Target="https://www.wto.org/english/tratop_e/sps_e/spsagr_e.htm" TargetMode="External"/><Relationship Id="rId34" Type="http://schemas.openxmlformats.org/officeDocument/2006/relationships/hyperlink" Target="http://eur-lex.europa.eu/legal-content/en/ALL/?uri=CELEX:31991L0271" TargetMode="External"/><Relationship Id="rId50" Type="http://schemas.openxmlformats.org/officeDocument/2006/relationships/hyperlink" Target="http://www.un-documents.net/a37r7.htm" TargetMode="External"/><Relationship Id="rId55" Type="http://schemas.openxmlformats.org/officeDocument/2006/relationships/hyperlink" Target="http://www.internationalwaterlaw.org/documents/regionaldocs/groundwater_charter.html" TargetMode="External"/><Relationship Id="rId76" Type="http://schemas.openxmlformats.org/officeDocument/2006/relationships/hyperlink" Target="https://www.ospar.org/convention/text" TargetMode="External"/><Relationship Id="rId97" Type="http://schemas.openxmlformats.org/officeDocument/2006/relationships/hyperlink" Target="http://eur-lex.europa.eu/legal-content/EN/TXT/PDF/?uri=CELEX:32001L0080&amp;from=EN" TargetMode="External"/><Relationship Id="rId104" Type="http://schemas.openxmlformats.org/officeDocument/2006/relationships/fontTable" Target="fontTable.xml"/><Relationship Id="rId7" Type="http://schemas.openxmlformats.org/officeDocument/2006/relationships/hyperlink" Target="https://treaties.un.org/pages/ViewDetails.aspx?src=TREATY&amp;mtdsg_no=XXVII-1-h&amp;chapter=27&amp;lang=en" TargetMode="External"/><Relationship Id="rId71" Type="http://schemas.openxmlformats.org/officeDocument/2006/relationships/hyperlink" Target="http://eur-lex.europa.eu/legal-content/EN/TXT/?uri=CELEX:32004R0648" TargetMode="External"/><Relationship Id="rId92" Type="http://schemas.openxmlformats.org/officeDocument/2006/relationships/hyperlink" Target="http://eur-lex.europa.eu/legal-content/EN/TXT/?uri=celex:31980L0876" TargetMode="External"/><Relationship Id="rId2" Type="http://schemas.openxmlformats.org/officeDocument/2006/relationships/styles" Target="styles.xml"/><Relationship Id="rId29" Type="http://schemas.openxmlformats.org/officeDocument/2006/relationships/hyperlink" Target="https://treaties.un.org/Pages/ViewDetails.aspx?src=TREATY&amp;mtdsg_no=XI-B-16-15&amp;chapter=11&amp;lang=en" TargetMode="External"/><Relationship Id="rId24" Type="http://schemas.openxmlformats.org/officeDocument/2006/relationships/hyperlink" Target="http://www.unece.org/fileadmin/DAM/trans/main/wp29/wp29regs/R049r5e.pdf" TargetMode="External"/><Relationship Id="rId40" Type="http://schemas.openxmlformats.org/officeDocument/2006/relationships/hyperlink" Target="https://www.wto.org/english/tratop_e/trips_e/t_agm0_e.htm" TargetMode="External"/><Relationship Id="rId45" Type="http://schemas.openxmlformats.org/officeDocument/2006/relationships/hyperlink" Target="http://www.wipo.int/wipolex/en/profile.jsp?code=AEC" TargetMode="External"/><Relationship Id="rId66" Type="http://schemas.openxmlformats.org/officeDocument/2006/relationships/hyperlink" Target="http://eur-lex.europa.eu/legal-content/EN/TXT/?uri=CELEX:31984L0360" TargetMode="External"/><Relationship Id="rId87" Type="http://schemas.openxmlformats.org/officeDocument/2006/relationships/hyperlink" Target="http://eur-lex.europa.eu/legal-content/EN/TXT/?uri=CELEX:32007R0834" TargetMode="External"/><Relationship Id="rId61" Type="http://schemas.openxmlformats.org/officeDocument/2006/relationships/hyperlink" Target="http://eur-lex.europa.eu/legal-content/EN/ALL/?uri=CELEX:32003R2003" TargetMode="External"/><Relationship Id="rId82" Type="http://schemas.openxmlformats.org/officeDocument/2006/relationships/hyperlink" Target="http://www.imo.org/en/OurWork/Environment/PollutionPrevention/Pages/1996-Protocol-to-the-Convention-on-the-Prevention-of-Marine-Pollution-by-Dumping-of-Wastes-and-Other-Matter,-1972.aspx" TargetMode="External"/><Relationship Id="rId19" Type="http://schemas.openxmlformats.org/officeDocument/2006/relationships/hyperlink" Target="https://treaties.un.org/Pages/ViewDetails.aspx?src=TREATY&amp;mtdsg_no=XI-B-16-83&amp;chapter=11&amp;lang=en" TargetMode="External"/><Relationship Id="rId14" Type="http://schemas.openxmlformats.org/officeDocument/2006/relationships/hyperlink" Target="http://www2.unitar.org/cwm/publications/cbl/synergy/pdf/cat3/UNEP_regional_seas/convention_bucharest_prots/protocol_dumping.pdf" TargetMode="External"/><Relationship Id="rId30" Type="http://schemas.openxmlformats.org/officeDocument/2006/relationships/hyperlink" Target="http://www.unep.org/delc/BamakoConvention/BamakoBackgroundDocuments/tabid/106424/Default.aspx" TargetMode="External"/><Relationship Id="rId35" Type="http://schemas.openxmlformats.org/officeDocument/2006/relationships/hyperlink" Target="https://www.wto.org/english/docs_e/legal_e/14-ag_01_e.htm" TargetMode="External"/><Relationship Id="rId56" Type="http://schemas.openxmlformats.org/officeDocument/2006/relationships/hyperlink" Target="http://www.imo.org/KnowledgeCentre/ReferencesAndArchives/HistoryofMARPOL/Pages/default.aspx" TargetMode="External"/><Relationship Id="rId77" Type="http://schemas.openxmlformats.org/officeDocument/2006/relationships/hyperlink" Target="http://eur-lex.europa.eu/legal-content/EN/ALL/?uri=CELEX:31970L0156" TargetMode="External"/><Relationship Id="rId100" Type="http://schemas.openxmlformats.org/officeDocument/2006/relationships/hyperlink" Target="http://eur-lex.europa.eu/legal-content/EN/TXT/PDF/?uri=CELEX:32001L0081&amp;from=EN" TargetMode="External"/><Relationship Id="rId105" Type="http://schemas.openxmlformats.org/officeDocument/2006/relationships/theme" Target="theme/theme1.xml"/><Relationship Id="rId8" Type="http://schemas.openxmlformats.org/officeDocument/2006/relationships/hyperlink" Target="http://www.cep.unep.org/cartagena-convention/lbs-protocol/lbs-protocol/lbs-protocol-english/view" TargetMode="External"/><Relationship Id="rId51" Type="http://schemas.openxmlformats.org/officeDocument/2006/relationships/hyperlink" Target="http://archive.ramsar.org/cda/ramsar/display/main/main.jsp?zn=ramsar&amp;cp=1-31-38_4000_0__" TargetMode="External"/><Relationship Id="rId72" Type="http://schemas.openxmlformats.org/officeDocument/2006/relationships/hyperlink" Target="http://eur-lex.europa.eu/legal-content/en/ALL/?uri=CELEX:31999L0045" TargetMode="External"/><Relationship Id="rId93" Type="http://schemas.openxmlformats.org/officeDocument/2006/relationships/hyperlink" Target="http://eur-lex.europa.eu/legal-content/EN/TXT/?uri=CELEX:31978L0631" TargetMode="External"/><Relationship Id="rId98" Type="http://schemas.openxmlformats.org/officeDocument/2006/relationships/hyperlink" Target="http://eur-lex.europa.eu/legal-content/EN/TXT/PDF/?uri=CELEX:32000L0076&amp;from=EN" TargetMode="External"/><Relationship Id="rId3" Type="http://schemas.openxmlformats.org/officeDocument/2006/relationships/settings" Target="settings.xml"/><Relationship Id="rId25" Type="http://schemas.openxmlformats.org/officeDocument/2006/relationships/hyperlink" Target="https://treaties.un.org/Pages/ViewDetails.aspx?src=TREATY&amp;mtdsg_no=XI-B-16-47&amp;chapter=11&amp;lang=en" TargetMode="External"/><Relationship Id="rId46" Type="http://schemas.openxmlformats.org/officeDocument/2006/relationships/hyperlink" Target="http://www.pic.int/TheConvention/Overview/TextoftheConvention/tabid/1048/language/en-US/Default.aspx" TargetMode="External"/><Relationship Id="rId67" Type="http://schemas.openxmlformats.org/officeDocument/2006/relationships/hyperlink" Target="http://eur-lex.europa.eu/legal-content/EN/TXT/?uri=CELEX:31986L02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4932</Words>
  <Characters>27971</Characters>
  <Application>Microsoft Office Word</Application>
  <DocSecurity>0</DocSecurity>
  <Lines>458</Lines>
  <Paragraphs>61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32842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2021-01-27T15:59:00Z</dcterms:created>
  <dcterms:modified xsi:type="dcterms:W3CDTF">2021-01-27T15:59:00Z</dcterms:modified>
</cp:coreProperties>
</file>