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4B5" w14:textId="64968C07" w:rsidR="00FF7F52" w:rsidRDefault="005678F6">
      <w:pPr>
        <w:rPr>
          <w:b/>
          <w:bCs/>
          <w:lang w:val="en-GB"/>
        </w:rPr>
      </w:pPr>
      <w:r w:rsidRPr="005678F6">
        <w:rPr>
          <w:b/>
          <w:bCs/>
          <w:lang w:val="en-GB"/>
        </w:rPr>
        <w:t>Instruction dataset</w:t>
      </w:r>
    </w:p>
    <w:p w14:paraId="7E86C2FA" w14:textId="12F2FA3E" w:rsidR="005678F6" w:rsidRDefault="005678F6">
      <w:pPr>
        <w:rPr>
          <w:b/>
          <w:bCs/>
          <w:lang w:val="en-GB"/>
        </w:rPr>
      </w:pPr>
    </w:p>
    <w:p w14:paraId="4C4D6F7C" w14:textId="07CEEF0F" w:rsidR="00532BC5" w:rsidRDefault="005678F6">
      <w:pPr>
        <w:rPr>
          <w:lang w:val="en-GB"/>
        </w:rPr>
      </w:pPr>
      <w:r>
        <w:rPr>
          <w:lang w:val="en-GB"/>
        </w:rPr>
        <w:t xml:space="preserve">This short </w:t>
      </w:r>
      <w:r w:rsidR="00532BC5">
        <w:rPr>
          <w:lang w:val="en-GB"/>
        </w:rPr>
        <w:t xml:space="preserve">instruction </w:t>
      </w:r>
      <w:r>
        <w:rPr>
          <w:lang w:val="en-GB"/>
        </w:rPr>
        <w:t>has the purpose of supporting its use.</w:t>
      </w:r>
    </w:p>
    <w:p w14:paraId="171C1C58" w14:textId="2C7815BD" w:rsidR="005678F6" w:rsidRDefault="005678F6">
      <w:pPr>
        <w:rPr>
          <w:lang w:val="en-GB"/>
        </w:rPr>
      </w:pPr>
    </w:p>
    <w:p w14:paraId="3D3EA051" w14:textId="425B6415" w:rsidR="009F4E04" w:rsidRPr="00532BC5" w:rsidRDefault="005678F6" w:rsidP="00532BC5">
      <w:pPr>
        <w:pStyle w:val="Liststycke"/>
        <w:numPr>
          <w:ilvl w:val="0"/>
          <w:numId w:val="1"/>
        </w:numPr>
        <w:rPr>
          <w:lang w:val="en-GB"/>
        </w:rPr>
      </w:pPr>
      <w:r>
        <w:rPr>
          <w:lang w:val="en-GB"/>
        </w:rPr>
        <w:t>C</w:t>
      </w:r>
      <w:r w:rsidRPr="00983DF0">
        <w:rPr>
          <w:b/>
          <w:bCs/>
          <w:lang w:val="en-GB"/>
        </w:rPr>
        <w:t xml:space="preserve">heck whether all legislative instruments </w:t>
      </w:r>
      <w:r w:rsidR="00983DF0" w:rsidRPr="00983DF0">
        <w:rPr>
          <w:b/>
          <w:bCs/>
          <w:lang w:val="en-GB"/>
        </w:rPr>
        <w:t>are</w:t>
      </w:r>
      <w:r w:rsidRPr="00983DF0">
        <w:rPr>
          <w:b/>
          <w:bCs/>
          <w:lang w:val="en-GB"/>
        </w:rPr>
        <w:t xml:space="preserve"> still in force</w:t>
      </w:r>
      <w:r w:rsidR="009F4E04">
        <w:rPr>
          <w:lang w:val="en-GB"/>
        </w:rPr>
        <w:t>.</w:t>
      </w:r>
      <w:r w:rsidR="00532BC5">
        <w:rPr>
          <w:lang w:val="en-GB"/>
        </w:rPr>
        <w:t xml:space="preserve"> </w:t>
      </w:r>
      <w:r w:rsidR="009F4E04" w:rsidRPr="00532BC5">
        <w:rPr>
          <w:lang w:val="en-GB"/>
        </w:rPr>
        <w:t>It is in this context important to acknowledge that</w:t>
      </w:r>
      <w:r w:rsidR="009F4E04" w:rsidRPr="00532BC5">
        <w:rPr>
          <w:lang w:val="en-GB"/>
        </w:rPr>
        <w:t xml:space="preserve"> favoured sets of legal instruments fall out of favour, to be replaced by different ones. Typically, this involves processes where legal instruments (such as conventions) are complemented by protocols focused on related but specific issues. These processes can be observed among norms as well; some are repeated in a way that leads to them becoming unifying principles, while others slowly become less popular, or are not used at all. Given the importance of these processes, in our analysis we view each legal instrument as ‘legally autonomous’.</w:t>
      </w:r>
    </w:p>
    <w:p w14:paraId="0228DB8E" w14:textId="5A19DF4D" w:rsidR="00EE18F6" w:rsidRPr="009F4E04" w:rsidRDefault="00EE18F6" w:rsidP="009F4E04">
      <w:pPr>
        <w:pStyle w:val="Liststycke"/>
        <w:numPr>
          <w:ilvl w:val="0"/>
          <w:numId w:val="1"/>
        </w:numPr>
        <w:rPr>
          <w:lang w:val="en-GB"/>
        </w:rPr>
      </w:pPr>
      <w:r>
        <w:rPr>
          <w:lang w:val="en-GB"/>
        </w:rPr>
        <w:t xml:space="preserve">This is a citation network which means that there </w:t>
      </w:r>
      <w:r w:rsidR="00983DF0">
        <w:rPr>
          <w:lang w:val="en-GB"/>
        </w:rPr>
        <w:t>is</w:t>
      </w:r>
      <w:r>
        <w:rPr>
          <w:lang w:val="en-GB"/>
        </w:rPr>
        <w:t xml:space="preserve"> some limitation in terms of how it can be used. </w:t>
      </w:r>
      <w:r w:rsidR="009F4E04">
        <w:rPr>
          <w:lang w:val="en-GB"/>
        </w:rPr>
        <w:t>A main</w:t>
      </w:r>
      <w:r>
        <w:rPr>
          <w:lang w:val="en-GB"/>
        </w:rPr>
        <w:t xml:space="preserve"> limitation</w:t>
      </w:r>
      <w:r w:rsidR="009F4E04">
        <w:rPr>
          <w:lang w:val="en-GB"/>
        </w:rPr>
        <w:t xml:space="preserve"> is that a </w:t>
      </w:r>
      <w:r w:rsidRPr="009F4E04">
        <w:rPr>
          <w:lang w:val="en-GB"/>
        </w:rPr>
        <w:t>citation network has directed links, which show one-way flow of information or influence from node A to node B. A citation does not say anything about or presume the existence of the potential flow of information/influence in the opposite direction from node B to node A.</w:t>
      </w:r>
      <w:r w:rsidR="009F4E04" w:rsidRPr="009F4E04">
        <w:rPr>
          <w:lang w:val="en-GB"/>
        </w:rPr>
        <w:t xml:space="preserve"> </w:t>
      </w:r>
      <w:r w:rsidR="009F4E04" w:rsidRPr="009F4E04">
        <w:rPr>
          <w:lang w:val="en-GB"/>
        </w:rPr>
        <w:t>We note that in the treaty context, citations often mean information flows in both directions</w:t>
      </w:r>
      <w:r w:rsidR="009F4E04" w:rsidRPr="009F4E04">
        <w:rPr>
          <w:lang w:val="en-GB"/>
        </w:rPr>
        <w:t>,</w:t>
      </w:r>
      <w:r w:rsidR="009F4E04" w:rsidRPr="009F4E04">
        <w:rPr>
          <w:lang w:val="en-GB"/>
        </w:rPr>
        <w:t xml:space="preserve"> so in our analysis, we have assumed citations as bidirectional links</w:t>
      </w:r>
      <w:r w:rsidR="00983DF0">
        <w:rPr>
          <w:lang w:val="en-GB"/>
        </w:rPr>
        <w:t xml:space="preserve"> when applied certain network analysis measures (</w:t>
      </w:r>
      <w:proofErr w:type="gramStart"/>
      <w:r w:rsidR="00983DF0">
        <w:rPr>
          <w:lang w:val="en-GB"/>
        </w:rPr>
        <w:t>i.e.</w:t>
      </w:r>
      <w:proofErr w:type="gramEnd"/>
      <w:r w:rsidR="00983DF0">
        <w:rPr>
          <w:lang w:val="en-GB"/>
        </w:rPr>
        <w:t xml:space="preserve"> betweenness centrality).</w:t>
      </w:r>
    </w:p>
    <w:p w14:paraId="1AAA7BA1" w14:textId="0D28343C" w:rsidR="00D5000B" w:rsidRDefault="00EE18F6" w:rsidP="005678F6">
      <w:pPr>
        <w:pStyle w:val="Liststycke"/>
        <w:numPr>
          <w:ilvl w:val="0"/>
          <w:numId w:val="1"/>
        </w:numPr>
        <w:rPr>
          <w:lang w:val="en-GB"/>
        </w:rPr>
      </w:pPr>
      <w:r>
        <w:rPr>
          <w:lang w:val="en-GB"/>
        </w:rPr>
        <w:t xml:space="preserve">The dataset </w:t>
      </w:r>
      <w:r w:rsidRPr="00983DF0">
        <w:rPr>
          <w:b/>
          <w:bCs/>
          <w:lang w:val="en-GB"/>
        </w:rPr>
        <w:t>needs to be transposed</w:t>
      </w:r>
      <w:r w:rsidR="00532BC5">
        <w:rPr>
          <w:lang w:val="en-GB"/>
        </w:rPr>
        <w:t xml:space="preserve">, which means to </w:t>
      </w:r>
      <w:r w:rsidR="00532BC5" w:rsidRPr="00532BC5">
        <w:rPr>
          <w:lang w:val="en-GB"/>
        </w:rPr>
        <w:t>swapping its rows and columns so that the rows become columns and the columns become rows.</w:t>
      </w:r>
      <w:r w:rsidR="00532BC5">
        <w:rPr>
          <w:lang w:val="en-GB"/>
        </w:rPr>
        <w:t xml:space="preserve"> </w:t>
      </w:r>
      <w:r w:rsidR="00983DF0">
        <w:rPr>
          <w:lang w:val="en-GB"/>
        </w:rPr>
        <w:t xml:space="preserve">The reason is that the dataset is coded horizontally as this was easier when coding manually. As you will see from the dataset, node 27 (Water Framework Directive) seem to cite node 28 (the Marine Strategy Framework Directive), which is impossible as the Water Framework Directive was established before the </w:t>
      </w:r>
      <w:r w:rsidR="00983DF0">
        <w:rPr>
          <w:lang w:val="en-GB"/>
        </w:rPr>
        <w:t>Marine Strategy Framework Directive</w:t>
      </w:r>
      <w:r w:rsidR="00983DF0">
        <w:rPr>
          <w:lang w:val="en-GB"/>
        </w:rPr>
        <w:t>. The dataset needs to be transposed.</w:t>
      </w:r>
    </w:p>
    <w:p w14:paraId="15D7F1B5" w14:textId="5B676B4A" w:rsidR="00EE18F6" w:rsidRPr="005678F6" w:rsidRDefault="00983DF0" w:rsidP="00D5000B">
      <w:pPr>
        <w:pStyle w:val="Liststycke"/>
        <w:numPr>
          <w:ilvl w:val="1"/>
          <w:numId w:val="1"/>
        </w:numPr>
        <w:rPr>
          <w:lang w:val="en-GB"/>
        </w:rPr>
      </w:pPr>
      <w:r>
        <w:rPr>
          <w:lang w:val="en-GB"/>
        </w:rPr>
        <w:t>To check whether the dataset is accurately transposed, when</w:t>
      </w:r>
      <w:r w:rsidR="00CC1BC3">
        <w:rPr>
          <w:lang w:val="en-GB"/>
        </w:rPr>
        <w:t xml:space="preserve"> </w:t>
      </w:r>
      <w:r w:rsidR="00CC1BC3" w:rsidRPr="00CC1BC3">
        <w:rPr>
          <w:lang w:val="en-GB"/>
        </w:rPr>
        <w:t>visualis</w:t>
      </w:r>
      <w:r w:rsidR="00CC1BC3">
        <w:rPr>
          <w:lang w:val="en-GB"/>
        </w:rPr>
        <w:t>ing</w:t>
      </w:r>
      <w:r w:rsidR="00CC1BC3" w:rsidRPr="00CC1BC3">
        <w:rPr>
          <w:lang w:val="en-GB"/>
        </w:rPr>
        <w:t xml:space="preserve"> the network </w:t>
      </w:r>
      <w:r>
        <w:rPr>
          <w:lang w:val="en-GB"/>
        </w:rPr>
        <w:t>through</w:t>
      </w:r>
      <w:r w:rsidR="00CC1BC3" w:rsidRPr="00CC1BC3">
        <w:rPr>
          <w:lang w:val="en-GB"/>
        </w:rPr>
        <w:t xml:space="preserve"> </w:t>
      </w:r>
      <w:r w:rsidR="00CC1BC3">
        <w:rPr>
          <w:lang w:val="en-GB"/>
        </w:rPr>
        <w:t>Degree Centrality, a</w:t>
      </w:r>
      <w:r w:rsidR="00CC1BC3" w:rsidRPr="00CC1BC3">
        <w:rPr>
          <w:lang w:val="en-GB"/>
        </w:rPr>
        <w:t>n agreement that was cited a lot, should appear as a big node.</w:t>
      </w:r>
    </w:p>
    <w:sectPr w:rsidR="00EE18F6" w:rsidRPr="00567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72896"/>
    <w:multiLevelType w:val="hybridMultilevel"/>
    <w:tmpl w:val="812ACD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E9"/>
    <w:rsid w:val="00042AE9"/>
    <w:rsid w:val="00532BC5"/>
    <w:rsid w:val="005678F6"/>
    <w:rsid w:val="009214C7"/>
    <w:rsid w:val="00983DF0"/>
    <w:rsid w:val="009F4E04"/>
    <w:rsid w:val="00CC1BC3"/>
    <w:rsid w:val="00D5000B"/>
    <w:rsid w:val="00EE18F6"/>
    <w:rsid w:val="00FF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CEC4A7B"/>
  <w15:chartTrackingRefBased/>
  <w15:docId w15:val="{4EAE9BC7-7BE1-C84D-8BF8-281EF1B5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330</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2021-02-16T08:36:00Z</dcterms:created>
  <dcterms:modified xsi:type="dcterms:W3CDTF">2021-02-19T12:19:00Z</dcterms:modified>
</cp:coreProperties>
</file>